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D8" w:rsidRDefault="003D23D8" w:rsidP="003D23D8">
      <w:pPr>
        <w:pStyle w:val="1"/>
        <w:spacing w:before="0"/>
        <w:ind w:firstLine="0"/>
      </w:pPr>
      <w:r w:rsidRPr="003D23D8">
        <w:t>Правила</w:t>
      </w:r>
      <w:r>
        <w:t xml:space="preserve"> </w:t>
      </w:r>
      <w:r w:rsidRPr="003D23D8">
        <w:t>представления</w:t>
      </w:r>
      <w:bookmarkStart w:id="0" w:name="_GoBack"/>
      <w:bookmarkEnd w:id="0"/>
      <w:r>
        <w:t xml:space="preserve"> </w:t>
      </w:r>
      <w:r w:rsidRPr="003D23D8">
        <w:t>материалов</w:t>
      </w:r>
      <w:r>
        <w:t xml:space="preserve"> </w:t>
      </w:r>
      <w:r w:rsidRPr="003D23D8">
        <w:t>для</w:t>
      </w:r>
      <w:r>
        <w:t xml:space="preserve"> </w:t>
      </w:r>
      <w:r w:rsidRPr="003D23D8">
        <w:t>публикации</w:t>
      </w:r>
      <w:r>
        <w:t xml:space="preserve"> </w:t>
      </w:r>
      <w:r w:rsidRPr="003D23D8">
        <w:t>в</w:t>
      </w:r>
      <w:r>
        <w:t xml:space="preserve"> </w:t>
      </w:r>
      <w:r w:rsidRPr="003D23D8">
        <w:t>журнале</w:t>
      </w:r>
      <w:r>
        <w:t xml:space="preserve"> </w:t>
      </w:r>
      <w:r w:rsidRPr="003D23D8">
        <w:t>«Вестник</w:t>
      </w:r>
      <w:r>
        <w:t xml:space="preserve"> </w:t>
      </w:r>
      <w:r w:rsidRPr="003D23D8">
        <w:t>Российского</w:t>
      </w:r>
      <w:r>
        <w:t xml:space="preserve"> </w:t>
      </w:r>
      <w:r w:rsidRPr="003D23D8">
        <w:t>фонда</w:t>
      </w:r>
      <w:r>
        <w:t xml:space="preserve"> </w:t>
      </w:r>
      <w:r w:rsidRPr="003D23D8">
        <w:t>фундаментальных</w:t>
      </w:r>
      <w:r>
        <w:t xml:space="preserve"> </w:t>
      </w:r>
      <w:r w:rsidRPr="003D23D8">
        <w:t>исследований»</w:t>
      </w:r>
    </w:p>
    <w:p w:rsidR="003D23D8" w:rsidRDefault="003D23D8" w:rsidP="003D23D8">
      <w:pPr>
        <w:pStyle w:val="3"/>
      </w:pPr>
      <w:r w:rsidRPr="003D23D8">
        <w:rPr>
          <w:lang w:val="en-US"/>
        </w:rPr>
        <w:t>I</w:t>
      </w:r>
      <w:r w:rsidRPr="003D23D8">
        <w:t>.</w:t>
      </w:r>
      <w:r>
        <w:t xml:space="preserve"> </w:t>
      </w:r>
      <w:r w:rsidRPr="003D23D8">
        <w:t>Общие</w:t>
      </w:r>
      <w:r>
        <w:t xml:space="preserve"> </w:t>
      </w:r>
      <w:r w:rsidRPr="003D23D8">
        <w:t>положения</w:t>
      </w:r>
      <w:r>
        <w:t xml:space="preserve"> </w:t>
      </w:r>
    </w:p>
    <w:p w:rsidR="003D23D8" w:rsidRPr="003D23D8" w:rsidRDefault="003D23D8" w:rsidP="003D23D8">
      <w:r w:rsidRPr="003D23D8">
        <w:t>К</w:t>
      </w:r>
      <w:r>
        <w:t xml:space="preserve"> </w:t>
      </w:r>
      <w:r w:rsidRPr="003D23D8">
        <w:t>публикации</w:t>
      </w:r>
      <w:r>
        <w:t xml:space="preserve"> </w:t>
      </w:r>
      <w:r w:rsidRPr="003D23D8">
        <w:t>в</w:t>
      </w:r>
      <w:r>
        <w:t xml:space="preserve"> </w:t>
      </w:r>
      <w:r w:rsidRPr="003D23D8">
        <w:t>журнале</w:t>
      </w:r>
      <w:r>
        <w:t xml:space="preserve"> </w:t>
      </w:r>
      <w:r w:rsidRPr="003D23D8">
        <w:t>допускаются</w:t>
      </w:r>
      <w:r>
        <w:t xml:space="preserve"> </w:t>
      </w:r>
      <w:r w:rsidRPr="003D23D8">
        <w:t>статьи,</w:t>
      </w:r>
      <w:r>
        <w:t xml:space="preserve"> </w:t>
      </w:r>
      <w:r w:rsidRPr="003D23D8">
        <w:t>написанные</w:t>
      </w:r>
      <w:r>
        <w:t xml:space="preserve"> </w:t>
      </w:r>
      <w:r w:rsidRPr="003D23D8">
        <w:t>по</w:t>
      </w:r>
      <w:r>
        <w:t xml:space="preserve"> </w:t>
      </w:r>
      <w:r w:rsidRPr="003D23D8">
        <w:t>результатам</w:t>
      </w:r>
      <w:r>
        <w:t xml:space="preserve"> </w:t>
      </w:r>
      <w:r w:rsidRPr="003D23D8">
        <w:t>выполнения</w:t>
      </w:r>
      <w:r>
        <w:t xml:space="preserve"> </w:t>
      </w:r>
      <w:r w:rsidRPr="003D23D8">
        <w:t>проектов,</w:t>
      </w:r>
      <w:r>
        <w:t xml:space="preserve"> </w:t>
      </w:r>
      <w:r w:rsidRPr="003D23D8">
        <w:t>поддержанных</w:t>
      </w:r>
      <w:r>
        <w:t xml:space="preserve"> </w:t>
      </w:r>
      <w:r w:rsidRPr="003D23D8">
        <w:t>грантами</w:t>
      </w:r>
      <w:r>
        <w:t xml:space="preserve"> </w:t>
      </w:r>
      <w:r w:rsidRPr="003D23D8">
        <w:t>Российского</w:t>
      </w:r>
      <w:r>
        <w:t xml:space="preserve"> </w:t>
      </w:r>
      <w:r w:rsidRPr="003D23D8">
        <w:t>фонда</w:t>
      </w:r>
      <w:r>
        <w:t xml:space="preserve"> </w:t>
      </w:r>
      <w:r w:rsidRPr="003D23D8">
        <w:t>фундаментальных</w:t>
      </w:r>
      <w:r>
        <w:t xml:space="preserve"> </w:t>
      </w:r>
      <w:r w:rsidRPr="003D23D8">
        <w:t>исследований,</w:t>
      </w:r>
      <w:r>
        <w:t xml:space="preserve"> </w:t>
      </w:r>
      <w:r w:rsidRPr="003D23D8">
        <w:t>или</w:t>
      </w:r>
      <w:r>
        <w:t xml:space="preserve"> </w:t>
      </w:r>
      <w:r w:rsidRPr="003D23D8">
        <w:t>имеющие</w:t>
      </w:r>
      <w:r>
        <w:t xml:space="preserve"> </w:t>
      </w:r>
      <w:r w:rsidRPr="003D23D8">
        <w:t>отношение</w:t>
      </w:r>
      <w:r>
        <w:t xml:space="preserve"> </w:t>
      </w:r>
      <w:r w:rsidRPr="003D23D8">
        <w:t>к</w:t>
      </w:r>
      <w:r>
        <w:t xml:space="preserve"> </w:t>
      </w:r>
      <w:r w:rsidRPr="003D23D8">
        <w:t>деятельности</w:t>
      </w:r>
      <w:r>
        <w:t xml:space="preserve"> </w:t>
      </w:r>
      <w:r w:rsidRPr="003D23D8">
        <w:t>Фонда.</w:t>
      </w:r>
      <w:r>
        <w:t xml:space="preserve"> </w:t>
      </w:r>
    </w:p>
    <w:p w:rsidR="003D23D8" w:rsidRDefault="003D23D8" w:rsidP="003D23D8">
      <w:r w:rsidRPr="003D23D8">
        <w:t>Редакция</w:t>
      </w:r>
      <w:r>
        <w:t xml:space="preserve"> </w:t>
      </w:r>
      <w:r w:rsidRPr="003D23D8">
        <w:t>оставляет</w:t>
      </w:r>
      <w:r>
        <w:t xml:space="preserve"> </w:t>
      </w:r>
      <w:r w:rsidRPr="003D23D8">
        <w:t>за</w:t>
      </w:r>
      <w:r>
        <w:t xml:space="preserve"> </w:t>
      </w:r>
      <w:r w:rsidRPr="003D23D8">
        <w:t>собой</w:t>
      </w:r>
      <w:r>
        <w:t xml:space="preserve"> </w:t>
      </w:r>
      <w:r w:rsidRPr="003D23D8">
        <w:t>право</w:t>
      </w:r>
      <w:r>
        <w:t xml:space="preserve"> </w:t>
      </w:r>
      <w:r w:rsidRPr="003D23D8">
        <w:t>вносить</w:t>
      </w:r>
      <w:r>
        <w:t xml:space="preserve"> </w:t>
      </w:r>
      <w:r w:rsidRPr="003D23D8">
        <w:t>в</w:t>
      </w:r>
      <w:r>
        <w:t xml:space="preserve"> </w:t>
      </w:r>
      <w:r w:rsidRPr="003D23D8">
        <w:t>статьи</w:t>
      </w:r>
      <w:r>
        <w:t xml:space="preserve"> </w:t>
      </w:r>
      <w:r w:rsidRPr="003D23D8">
        <w:t>согласованные</w:t>
      </w:r>
      <w:r>
        <w:t xml:space="preserve"> </w:t>
      </w:r>
      <w:r w:rsidRPr="003D23D8">
        <w:t>с</w:t>
      </w:r>
      <w:r>
        <w:t xml:space="preserve"> </w:t>
      </w:r>
      <w:r w:rsidRPr="003D23D8">
        <w:t>авторами</w:t>
      </w:r>
      <w:r>
        <w:t xml:space="preserve"> </w:t>
      </w:r>
      <w:r w:rsidRPr="003D23D8">
        <w:t>редакторские</w:t>
      </w:r>
      <w:r>
        <w:t xml:space="preserve"> </w:t>
      </w:r>
      <w:r w:rsidRPr="003D23D8">
        <w:t>правки,</w:t>
      </w:r>
      <w:r>
        <w:t xml:space="preserve"> </w:t>
      </w:r>
      <w:r w:rsidRPr="003D23D8">
        <w:t>возвращать</w:t>
      </w:r>
      <w:r>
        <w:t xml:space="preserve"> </w:t>
      </w:r>
      <w:r w:rsidRPr="003D23D8">
        <w:t>материалы</w:t>
      </w:r>
      <w:r>
        <w:t xml:space="preserve"> </w:t>
      </w:r>
      <w:r w:rsidRPr="003D23D8">
        <w:t>авторам</w:t>
      </w:r>
      <w:r>
        <w:t xml:space="preserve"> </w:t>
      </w:r>
      <w:r w:rsidRPr="003D23D8">
        <w:t>для</w:t>
      </w:r>
      <w:r>
        <w:t xml:space="preserve"> </w:t>
      </w:r>
      <w:r w:rsidRPr="003D23D8">
        <w:t>доработки,</w:t>
      </w:r>
      <w:r>
        <w:t xml:space="preserve"> </w:t>
      </w:r>
      <w:r w:rsidRPr="003D23D8">
        <w:t>а</w:t>
      </w:r>
      <w:r>
        <w:t xml:space="preserve"> </w:t>
      </w:r>
      <w:r w:rsidRPr="003D23D8">
        <w:t>также</w:t>
      </w:r>
      <w:r>
        <w:t xml:space="preserve"> </w:t>
      </w:r>
      <w:r w:rsidRPr="003D23D8">
        <w:t>отказывать</w:t>
      </w:r>
      <w:r>
        <w:t xml:space="preserve"> </w:t>
      </w:r>
      <w:r w:rsidRPr="003D23D8">
        <w:t>в</w:t>
      </w:r>
      <w:r>
        <w:t xml:space="preserve"> </w:t>
      </w:r>
      <w:r w:rsidRPr="003D23D8">
        <w:t>опубликовании</w:t>
      </w:r>
      <w:r>
        <w:t xml:space="preserve"> </w:t>
      </w:r>
      <w:r w:rsidRPr="003D23D8">
        <w:t>материала</w:t>
      </w:r>
      <w:r>
        <w:t xml:space="preserve"> </w:t>
      </w:r>
      <w:r w:rsidRPr="003D23D8">
        <w:t>в</w:t>
      </w:r>
      <w:r>
        <w:t xml:space="preserve"> </w:t>
      </w:r>
      <w:r w:rsidRPr="003D23D8">
        <w:t>случае</w:t>
      </w:r>
      <w:r>
        <w:t xml:space="preserve"> </w:t>
      </w:r>
      <w:r w:rsidRPr="003D23D8">
        <w:t>его</w:t>
      </w:r>
      <w:r>
        <w:t xml:space="preserve"> </w:t>
      </w:r>
      <w:r w:rsidRPr="003D23D8">
        <w:t>несоответствия</w:t>
      </w:r>
      <w:r>
        <w:t xml:space="preserve"> </w:t>
      </w:r>
      <w:r w:rsidRPr="003D23D8">
        <w:t>формату</w:t>
      </w:r>
      <w:r>
        <w:t xml:space="preserve"> </w:t>
      </w:r>
      <w:r w:rsidRPr="003D23D8">
        <w:t>/</w:t>
      </w:r>
      <w:r>
        <w:t xml:space="preserve"> </w:t>
      </w:r>
      <w:r w:rsidRPr="003D23D8">
        <w:t>требованиям</w:t>
      </w:r>
      <w:r>
        <w:t xml:space="preserve"> </w:t>
      </w:r>
      <w:r w:rsidRPr="003D23D8">
        <w:t>издания.</w:t>
      </w:r>
      <w:r>
        <w:t xml:space="preserve"> </w:t>
      </w:r>
    </w:p>
    <w:p w:rsidR="003D23D8" w:rsidRDefault="003D23D8" w:rsidP="003D23D8">
      <w:pPr>
        <w:rPr>
          <w:u w:val="single"/>
        </w:rPr>
      </w:pPr>
      <w:r w:rsidRPr="003D23D8">
        <w:rPr>
          <w:u w:val="single"/>
        </w:rPr>
        <w:t>Автор</w:t>
      </w:r>
      <w:r>
        <w:rPr>
          <w:u w:val="single"/>
        </w:rPr>
        <w:t xml:space="preserve"> </w:t>
      </w:r>
      <w:r w:rsidRPr="003D23D8">
        <w:rPr>
          <w:u w:val="single"/>
        </w:rPr>
        <w:t>несет</w:t>
      </w:r>
      <w:r>
        <w:rPr>
          <w:u w:val="single"/>
        </w:rPr>
        <w:t xml:space="preserve"> </w:t>
      </w:r>
      <w:r w:rsidRPr="003D23D8">
        <w:rPr>
          <w:u w:val="single"/>
        </w:rPr>
        <w:t>личную</w:t>
      </w:r>
      <w:r>
        <w:rPr>
          <w:u w:val="single"/>
        </w:rPr>
        <w:t xml:space="preserve"> </w:t>
      </w:r>
      <w:r w:rsidRPr="003D23D8">
        <w:rPr>
          <w:u w:val="single"/>
        </w:rPr>
        <w:t>ответственность</w:t>
      </w:r>
      <w:r>
        <w:rPr>
          <w:u w:val="single"/>
        </w:rPr>
        <w:t xml:space="preserve"> </w:t>
      </w:r>
      <w:r w:rsidRPr="003D23D8">
        <w:rPr>
          <w:u w:val="single"/>
        </w:rPr>
        <w:t>за</w:t>
      </w:r>
      <w:r>
        <w:rPr>
          <w:u w:val="single"/>
        </w:rPr>
        <w:t xml:space="preserve"> </w:t>
      </w:r>
      <w:r w:rsidRPr="003D23D8">
        <w:rPr>
          <w:u w:val="single"/>
        </w:rPr>
        <w:t>достоверность</w:t>
      </w:r>
      <w:r>
        <w:rPr>
          <w:u w:val="single"/>
        </w:rPr>
        <w:t xml:space="preserve"> </w:t>
      </w:r>
      <w:r w:rsidRPr="003D23D8">
        <w:rPr>
          <w:u w:val="single"/>
        </w:rPr>
        <w:t>представленных</w:t>
      </w:r>
      <w:r>
        <w:rPr>
          <w:u w:val="single"/>
        </w:rPr>
        <w:t xml:space="preserve"> </w:t>
      </w:r>
      <w:r w:rsidRPr="003D23D8">
        <w:rPr>
          <w:u w:val="single"/>
        </w:rPr>
        <w:t>в</w:t>
      </w:r>
      <w:r>
        <w:rPr>
          <w:u w:val="single"/>
        </w:rPr>
        <w:t xml:space="preserve"> </w:t>
      </w:r>
      <w:r w:rsidRPr="003D23D8">
        <w:rPr>
          <w:u w:val="single"/>
        </w:rPr>
        <w:t>статье</w:t>
      </w:r>
      <w:r>
        <w:rPr>
          <w:u w:val="single"/>
        </w:rPr>
        <w:t xml:space="preserve"> </w:t>
      </w:r>
      <w:r w:rsidRPr="003D23D8">
        <w:rPr>
          <w:u w:val="single"/>
        </w:rPr>
        <w:t>данных.</w:t>
      </w:r>
    </w:p>
    <w:p w:rsidR="003D23D8" w:rsidRDefault="003D23D8" w:rsidP="003D23D8">
      <w:pPr>
        <w:pStyle w:val="3"/>
      </w:pPr>
      <w:r w:rsidRPr="003D23D8">
        <w:t>II.</w:t>
      </w:r>
      <w:r>
        <w:t xml:space="preserve"> </w:t>
      </w:r>
      <w:r w:rsidRPr="003D23D8">
        <w:t>Перечень</w:t>
      </w:r>
      <w:r>
        <w:t xml:space="preserve"> </w:t>
      </w:r>
      <w:r w:rsidRPr="003D23D8">
        <w:t>материалов,</w:t>
      </w:r>
      <w:r>
        <w:t xml:space="preserve"> </w:t>
      </w:r>
      <w:r w:rsidRPr="003D23D8">
        <w:t>предоставляемых</w:t>
      </w:r>
      <w:r>
        <w:t xml:space="preserve"> </w:t>
      </w:r>
      <w:r w:rsidRPr="003D23D8">
        <w:t>в</w:t>
      </w:r>
      <w:r>
        <w:t xml:space="preserve"> </w:t>
      </w:r>
      <w:r w:rsidRPr="003D23D8">
        <w:t>редакцию</w:t>
      </w:r>
      <w:r>
        <w:t xml:space="preserve"> </w:t>
      </w:r>
    </w:p>
    <w:p w:rsidR="003D23D8" w:rsidRPr="003D23D8" w:rsidRDefault="003D23D8" w:rsidP="003D23D8">
      <w:r w:rsidRPr="003D23D8">
        <w:t>1.</w:t>
      </w:r>
      <w:r>
        <w:t xml:space="preserve"> </w:t>
      </w:r>
      <w:r w:rsidRPr="003D23D8">
        <w:t>Основной</w:t>
      </w:r>
      <w:r>
        <w:t xml:space="preserve"> </w:t>
      </w:r>
      <w:r w:rsidRPr="003D23D8">
        <w:t>те</w:t>
      </w:r>
      <w:proofErr w:type="gramStart"/>
      <w:r w:rsidRPr="003D23D8">
        <w:t>кст</w:t>
      </w:r>
      <w:r>
        <w:t xml:space="preserve"> </w:t>
      </w:r>
      <w:r w:rsidRPr="003D23D8">
        <w:t>ст</w:t>
      </w:r>
      <w:proofErr w:type="gramEnd"/>
      <w:r w:rsidRPr="003D23D8">
        <w:t>атьи.</w:t>
      </w:r>
      <w:r>
        <w:t xml:space="preserve"> </w:t>
      </w:r>
    </w:p>
    <w:p w:rsidR="003D23D8" w:rsidRPr="003D23D8" w:rsidRDefault="003D23D8" w:rsidP="003D23D8">
      <w:r w:rsidRPr="003D23D8">
        <w:t>Те</w:t>
      </w:r>
      <w:proofErr w:type="gramStart"/>
      <w:r w:rsidRPr="003D23D8">
        <w:t>кст</w:t>
      </w:r>
      <w:r>
        <w:t xml:space="preserve"> </w:t>
      </w:r>
      <w:r w:rsidRPr="003D23D8">
        <w:t>ст</w:t>
      </w:r>
      <w:proofErr w:type="gramEnd"/>
      <w:r w:rsidRPr="003D23D8">
        <w:t>атьи</w:t>
      </w:r>
      <w:r>
        <w:t xml:space="preserve"> </w:t>
      </w:r>
      <w:r w:rsidRPr="003D23D8">
        <w:t>печатается</w:t>
      </w:r>
      <w:r>
        <w:t xml:space="preserve"> </w:t>
      </w:r>
      <w:r w:rsidRPr="003D23D8">
        <w:t>шрифтом</w:t>
      </w:r>
      <w:r>
        <w:t xml:space="preserve"> </w:t>
      </w:r>
      <w:r w:rsidRPr="003D23D8">
        <w:rPr>
          <w:lang w:val="en-US"/>
        </w:rPr>
        <w:t>Times</w:t>
      </w:r>
      <w:r>
        <w:t xml:space="preserve"> </w:t>
      </w:r>
      <w:r w:rsidRPr="003D23D8">
        <w:rPr>
          <w:lang w:val="en-US"/>
        </w:rPr>
        <w:t>New</w:t>
      </w:r>
      <w:r>
        <w:t xml:space="preserve"> </w:t>
      </w:r>
      <w:r w:rsidRPr="003D23D8">
        <w:rPr>
          <w:lang w:val="en-US"/>
        </w:rPr>
        <w:t>Roman</w:t>
      </w:r>
      <w:r w:rsidRPr="003D23D8">
        <w:t>,</w:t>
      </w:r>
      <w:r>
        <w:t xml:space="preserve"> </w:t>
      </w:r>
      <w:r w:rsidRPr="003D23D8">
        <w:t>кегль</w:t>
      </w:r>
      <w:r>
        <w:t xml:space="preserve"> </w:t>
      </w:r>
      <w:r w:rsidRPr="003D23D8">
        <w:t>14,</w:t>
      </w:r>
      <w:r>
        <w:t xml:space="preserve"> </w:t>
      </w:r>
      <w:r w:rsidRPr="003D23D8">
        <w:t>через</w:t>
      </w:r>
      <w:r>
        <w:t xml:space="preserve"> </w:t>
      </w:r>
      <w:r w:rsidRPr="003D23D8">
        <w:t>1.5</w:t>
      </w:r>
      <w:r>
        <w:t xml:space="preserve"> </w:t>
      </w:r>
      <w:r w:rsidRPr="003D23D8">
        <w:t>интервала.</w:t>
      </w:r>
      <w:r>
        <w:t xml:space="preserve"> </w:t>
      </w:r>
      <w:r w:rsidRPr="003D23D8">
        <w:t>Объём</w:t>
      </w:r>
      <w:r>
        <w:t xml:space="preserve"> </w:t>
      </w:r>
      <w:r w:rsidRPr="003D23D8">
        <w:t>статьи</w:t>
      </w:r>
      <w:r>
        <w:t xml:space="preserve"> </w:t>
      </w:r>
      <w:r w:rsidRPr="003D23D8">
        <w:t>10–30</w:t>
      </w:r>
      <w:r>
        <w:t xml:space="preserve"> </w:t>
      </w:r>
      <w:r w:rsidRPr="003D23D8">
        <w:t>страниц,</w:t>
      </w:r>
      <w:r>
        <w:t xml:space="preserve"> </w:t>
      </w:r>
      <w:r w:rsidRPr="003D23D8">
        <w:t>включая</w:t>
      </w:r>
      <w:r>
        <w:t xml:space="preserve"> </w:t>
      </w:r>
      <w:r w:rsidRPr="003D23D8">
        <w:t>иллюстрации,</w:t>
      </w:r>
      <w:r>
        <w:t xml:space="preserve"> </w:t>
      </w:r>
      <w:r w:rsidRPr="003D23D8">
        <w:t>аннотацию,</w:t>
      </w:r>
      <w:r>
        <w:t xml:space="preserve"> </w:t>
      </w:r>
      <w:r w:rsidRPr="003D23D8">
        <w:t>список</w:t>
      </w:r>
      <w:r>
        <w:t xml:space="preserve"> </w:t>
      </w:r>
      <w:r w:rsidRPr="003D23D8">
        <w:t>литературы</w:t>
      </w:r>
      <w:r>
        <w:t xml:space="preserve"> </w:t>
      </w:r>
      <w:r w:rsidRPr="003D23D8">
        <w:t>и</w:t>
      </w:r>
      <w:r>
        <w:t xml:space="preserve"> </w:t>
      </w:r>
      <w:r w:rsidRPr="003D23D8">
        <w:t>англоязычный</w:t>
      </w:r>
      <w:r>
        <w:t xml:space="preserve"> </w:t>
      </w:r>
      <w:r w:rsidRPr="003D23D8">
        <w:t>блок.</w:t>
      </w:r>
      <w:r>
        <w:t xml:space="preserve"> </w:t>
      </w:r>
      <w:r w:rsidRPr="003D23D8">
        <w:t>В</w:t>
      </w:r>
      <w:r>
        <w:t xml:space="preserve"> </w:t>
      </w:r>
      <w:r w:rsidRPr="003D23D8">
        <w:t>англоязычный</w:t>
      </w:r>
      <w:r>
        <w:t xml:space="preserve"> </w:t>
      </w:r>
      <w:r w:rsidRPr="003D23D8">
        <w:t>блок</w:t>
      </w:r>
      <w:r>
        <w:t xml:space="preserve"> </w:t>
      </w:r>
      <w:r w:rsidRPr="003D23D8">
        <w:t>публикации</w:t>
      </w:r>
      <w:r>
        <w:t xml:space="preserve"> </w:t>
      </w:r>
      <w:r w:rsidRPr="003D23D8">
        <w:t>входят:</w:t>
      </w:r>
      <w:r>
        <w:t xml:space="preserve"> </w:t>
      </w:r>
      <w:r w:rsidRPr="003D23D8">
        <w:t>данные</w:t>
      </w:r>
      <w:r>
        <w:t xml:space="preserve"> </w:t>
      </w:r>
      <w:r w:rsidRPr="003D23D8">
        <w:t>об</w:t>
      </w:r>
      <w:r>
        <w:t xml:space="preserve"> </w:t>
      </w:r>
      <w:r w:rsidRPr="003D23D8">
        <w:t>авторах,</w:t>
      </w:r>
      <w:r>
        <w:t xml:space="preserve"> </w:t>
      </w:r>
      <w:r w:rsidRPr="003D23D8">
        <w:t>заголовок,</w:t>
      </w:r>
      <w:r>
        <w:t xml:space="preserve"> </w:t>
      </w:r>
      <w:r w:rsidRPr="003D23D8">
        <w:t>аннотация,</w:t>
      </w:r>
      <w:r>
        <w:t xml:space="preserve"> </w:t>
      </w:r>
      <w:r w:rsidRPr="003D23D8">
        <w:t>ключевые</w:t>
      </w:r>
      <w:r>
        <w:t xml:space="preserve"> </w:t>
      </w:r>
      <w:r w:rsidRPr="003D23D8">
        <w:t>слова,</w:t>
      </w:r>
      <w:r>
        <w:t xml:space="preserve"> </w:t>
      </w:r>
      <w:r w:rsidRPr="003D23D8">
        <w:t>табличные</w:t>
      </w:r>
      <w:r>
        <w:t xml:space="preserve"> </w:t>
      </w:r>
      <w:r w:rsidRPr="003D23D8">
        <w:t>и</w:t>
      </w:r>
      <w:r>
        <w:t xml:space="preserve"> </w:t>
      </w:r>
      <w:r w:rsidRPr="003D23D8">
        <w:t>графические</w:t>
      </w:r>
      <w:r>
        <w:t xml:space="preserve"> </w:t>
      </w:r>
      <w:r w:rsidRPr="003D23D8">
        <w:t>материалы</w:t>
      </w:r>
      <w:r>
        <w:t xml:space="preserve"> </w:t>
      </w:r>
      <w:r w:rsidRPr="003D23D8">
        <w:t>и</w:t>
      </w:r>
      <w:r>
        <w:t xml:space="preserve"> </w:t>
      </w:r>
      <w:r w:rsidRPr="003D23D8">
        <w:t>список</w:t>
      </w:r>
      <w:r>
        <w:t xml:space="preserve"> </w:t>
      </w:r>
      <w:r w:rsidRPr="003D23D8">
        <w:t>литературы</w:t>
      </w:r>
      <w:r>
        <w:t xml:space="preserve"> </w:t>
      </w:r>
      <w:r w:rsidRPr="003D23D8">
        <w:t>на</w:t>
      </w:r>
      <w:r>
        <w:t xml:space="preserve"> </w:t>
      </w:r>
      <w:r w:rsidRPr="003D23D8">
        <w:t>английском</w:t>
      </w:r>
      <w:r>
        <w:t xml:space="preserve"> </w:t>
      </w:r>
      <w:r w:rsidRPr="003D23D8">
        <w:t>языке.</w:t>
      </w:r>
    </w:p>
    <w:p w:rsidR="003D23D8" w:rsidRPr="003D23D8" w:rsidRDefault="003D23D8" w:rsidP="003D23D8">
      <w:r w:rsidRPr="003D23D8">
        <w:t>Обязательно</w:t>
      </w:r>
      <w:r>
        <w:t xml:space="preserve"> </w:t>
      </w:r>
      <w:r w:rsidRPr="003D23D8">
        <w:t>приводятся</w:t>
      </w:r>
      <w:r>
        <w:t xml:space="preserve"> </w:t>
      </w:r>
      <w:r w:rsidRPr="003D23D8">
        <w:rPr>
          <w:u w:val="single"/>
        </w:rPr>
        <w:t>номера</w:t>
      </w:r>
      <w:r>
        <w:rPr>
          <w:u w:val="single"/>
        </w:rPr>
        <w:t xml:space="preserve"> </w:t>
      </w:r>
      <w:r w:rsidRPr="003D23D8">
        <w:rPr>
          <w:u w:val="single"/>
        </w:rPr>
        <w:t>грантов</w:t>
      </w:r>
      <w:r>
        <w:rPr>
          <w:u w:val="single"/>
        </w:rPr>
        <w:t xml:space="preserve"> </w:t>
      </w:r>
      <w:r w:rsidRPr="003D23D8">
        <w:rPr>
          <w:u w:val="single"/>
        </w:rPr>
        <w:t>РФФИ</w:t>
      </w:r>
      <w:r w:rsidRPr="003D23D8">
        <w:t>,</w:t>
      </w:r>
      <w:r>
        <w:t xml:space="preserve"> </w:t>
      </w:r>
      <w:r w:rsidRPr="003D23D8">
        <w:t>выделенные</w:t>
      </w:r>
      <w:r>
        <w:t xml:space="preserve"> </w:t>
      </w:r>
      <w:r w:rsidRPr="003D23D8">
        <w:t>для</w:t>
      </w:r>
      <w:r>
        <w:t xml:space="preserve"> </w:t>
      </w:r>
      <w:r w:rsidRPr="003D23D8">
        <w:t>выполнения</w:t>
      </w:r>
      <w:r>
        <w:t xml:space="preserve"> </w:t>
      </w:r>
      <w:r w:rsidRPr="003D23D8">
        <w:t>исследования,</w:t>
      </w:r>
      <w:r>
        <w:t xml:space="preserve"> </w:t>
      </w:r>
      <w:r w:rsidRPr="003D23D8">
        <w:t>результаты</w:t>
      </w:r>
      <w:r>
        <w:t xml:space="preserve"> </w:t>
      </w:r>
      <w:r w:rsidRPr="003D23D8">
        <w:t>которого</w:t>
      </w:r>
      <w:r>
        <w:t xml:space="preserve"> </w:t>
      </w:r>
      <w:r w:rsidRPr="003D23D8">
        <w:t>представлены</w:t>
      </w:r>
      <w:r>
        <w:t xml:space="preserve"> </w:t>
      </w:r>
      <w:r w:rsidRPr="003D23D8">
        <w:t>в</w:t>
      </w:r>
      <w:r>
        <w:t xml:space="preserve"> </w:t>
      </w:r>
      <w:r w:rsidRPr="003D23D8">
        <w:t>статье.</w:t>
      </w:r>
    </w:p>
    <w:p w:rsidR="003D23D8" w:rsidRPr="003D23D8" w:rsidRDefault="003D23D8" w:rsidP="003D23D8">
      <w:r w:rsidRPr="003D23D8">
        <w:t>К</w:t>
      </w:r>
      <w:r>
        <w:t xml:space="preserve"> </w:t>
      </w:r>
      <w:r w:rsidRPr="003D23D8">
        <w:t>иллюстрациям</w:t>
      </w:r>
      <w:r>
        <w:t xml:space="preserve"> </w:t>
      </w:r>
      <w:r w:rsidRPr="003D23D8">
        <w:t>обязательно</w:t>
      </w:r>
      <w:r>
        <w:t xml:space="preserve"> </w:t>
      </w:r>
      <w:r w:rsidRPr="003D23D8">
        <w:t>делаются</w:t>
      </w:r>
      <w:r>
        <w:t xml:space="preserve"> </w:t>
      </w:r>
      <w:r w:rsidRPr="003D23D8">
        <w:t>подписи</w:t>
      </w:r>
      <w:r>
        <w:t xml:space="preserve"> </w:t>
      </w:r>
      <w:r w:rsidRPr="003D23D8">
        <w:t>(названия),</w:t>
      </w:r>
      <w:r>
        <w:t xml:space="preserve"> </w:t>
      </w:r>
      <w:r w:rsidRPr="003D23D8">
        <w:t>при</w:t>
      </w:r>
      <w:r>
        <w:t xml:space="preserve"> </w:t>
      </w:r>
      <w:r w:rsidRPr="003D23D8">
        <w:t>необходимости</w:t>
      </w:r>
      <w:r>
        <w:t xml:space="preserve"> </w:t>
      </w:r>
      <w:r w:rsidRPr="003D23D8">
        <w:t>дается</w:t>
      </w:r>
      <w:r>
        <w:t xml:space="preserve"> </w:t>
      </w:r>
      <w:r w:rsidRPr="003D23D8">
        <w:t>расшифровка</w:t>
      </w:r>
      <w:r>
        <w:t xml:space="preserve"> </w:t>
      </w:r>
      <w:r w:rsidRPr="003D23D8">
        <w:t>условных</w:t>
      </w:r>
      <w:r>
        <w:t xml:space="preserve"> </w:t>
      </w:r>
      <w:r w:rsidRPr="003D23D8">
        <w:t>обозначений,</w:t>
      </w:r>
      <w:r>
        <w:t xml:space="preserve"> </w:t>
      </w:r>
      <w:r w:rsidRPr="003D23D8">
        <w:t>имеющихся</w:t>
      </w:r>
      <w:r>
        <w:t xml:space="preserve"> </w:t>
      </w:r>
      <w:r w:rsidRPr="003D23D8">
        <w:t>на</w:t>
      </w:r>
      <w:r>
        <w:t xml:space="preserve"> </w:t>
      </w:r>
      <w:r w:rsidRPr="003D23D8">
        <w:t>рисунке.</w:t>
      </w:r>
    </w:p>
    <w:p w:rsidR="003D23D8" w:rsidRPr="003D23D8" w:rsidRDefault="003D23D8" w:rsidP="003D23D8">
      <w:r w:rsidRPr="003D23D8">
        <w:t>Заголовок</w:t>
      </w:r>
      <w:r>
        <w:t xml:space="preserve"> </w:t>
      </w:r>
      <w:r w:rsidRPr="003D23D8">
        <w:t>статьи,</w:t>
      </w:r>
      <w:r>
        <w:t xml:space="preserve"> </w:t>
      </w:r>
      <w:r w:rsidRPr="003D23D8">
        <w:t>аннотация</w:t>
      </w:r>
      <w:r>
        <w:t xml:space="preserve"> </w:t>
      </w:r>
      <w:r w:rsidRPr="003D23D8">
        <w:t>(100-150</w:t>
      </w:r>
      <w:r>
        <w:t xml:space="preserve"> </w:t>
      </w:r>
      <w:r w:rsidRPr="003D23D8">
        <w:t>слов),</w:t>
      </w:r>
      <w:r>
        <w:t xml:space="preserve"> </w:t>
      </w:r>
      <w:r w:rsidRPr="003D23D8">
        <w:t>ключевые</w:t>
      </w:r>
      <w:r>
        <w:t xml:space="preserve"> </w:t>
      </w:r>
      <w:r w:rsidRPr="003D23D8">
        <w:t>слова</w:t>
      </w:r>
      <w:r>
        <w:t xml:space="preserve"> </w:t>
      </w:r>
      <w:r w:rsidRPr="003D23D8">
        <w:t>(не</w:t>
      </w:r>
      <w:r>
        <w:t xml:space="preserve"> </w:t>
      </w:r>
      <w:r w:rsidRPr="003D23D8">
        <w:t>более</w:t>
      </w:r>
      <w:r>
        <w:t xml:space="preserve"> </w:t>
      </w:r>
      <w:r w:rsidRPr="003D23D8">
        <w:t>10),</w:t>
      </w:r>
      <w:r>
        <w:t xml:space="preserve"> </w:t>
      </w:r>
      <w:r w:rsidRPr="003D23D8">
        <w:t>список</w:t>
      </w:r>
      <w:r>
        <w:t xml:space="preserve"> </w:t>
      </w:r>
      <w:r w:rsidRPr="003D23D8">
        <w:t>литературы</w:t>
      </w:r>
      <w:r>
        <w:t xml:space="preserve"> </w:t>
      </w:r>
      <w:r w:rsidRPr="003D23D8">
        <w:t>предоставляются</w:t>
      </w:r>
      <w:r>
        <w:t xml:space="preserve"> </w:t>
      </w:r>
      <w:r w:rsidRPr="003D23D8">
        <w:rPr>
          <w:u w:val="single"/>
        </w:rPr>
        <w:t>на</w:t>
      </w:r>
      <w:r>
        <w:rPr>
          <w:u w:val="single"/>
        </w:rPr>
        <w:t xml:space="preserve"> </w:t>
      </w:r>
      <w:r w:rsidRPr="003D23D8">
        <w:rPr>
          <w:u w:val="single"/>
        </w:rPr>
        <w:t>русском</w:t>
      </w:r>
      <w:r>
        <w:rPr>
          <w:u w:val="single"/>
        </w:rPr>
        <w:t xml:space="preserve"> </w:t>
      </w:r>
      <w:r w:rsidRPr="003D23D8">
        <w:rPr>
          <w:u w:val="single"/>
        </w:rPr>
        <w:t>и</w:t>
      </w:r>
      <w:r>
        <w:rPr>
          <w:u w:val="single"/>
        </w:rPr>
        <w:t xml:space="preserve"> </w:t>
      </w:r>
      <w:r w:rsidRPr="003D23D8">
        <w:rPr>
          <w:u w:val="single"/>
        </w:rPr>
        <w:t>английском</w:t>
      </w:r>
      <w:r>
        <w:rPr>
          <w:u w:val="single"/>
        </w:rPr>
        <w:t xml:space="preserve"> </w:t>
      </w:r>
      <w:r w:rsidRPr="003D23D8">
        <w:rPr>
          <w:u w:val="single"/>
        </w:rPr>
        <w:t>языках</w:t>
      </w:r>
      <w:r w:rsidRPr="003D23D8">
        <w:t>.</w:t>
      </w:r>
      <w:r>
        <w:t xml:space="preserve"> </w:t>
      </w:r>
    </w:p>
    <w:p w:rsidR="003D23D8" w:rsidRPr="003D23D8" w:rsidRDefault="003D23D8" w:rsidP="003D23D8">
      <w:r w:rsidRPr="003D23D8">
        <w:t>Отдельным</w:t>
      </w:r>
      <w:r>
        <w:t xml:space="preserve"> </w:t>
      </w:r>
      <w:r w:rsidRPr="003D23D8">
        <w:t>файлом</w:t>
      </w:r>
      <w:r>
        <w:t xml:space="preserve"> </w:t>
      </w:r>
      <w:r w:rsidRPr="003D23D8">
        <w:t>высылаются</w:t>
      </w:r>
      <w:r>
        <w:t xml:space="preserve"> </w:t>
      </w:r>
      <w:r w:rsidRPr="003D23D8">
        <w:t>заголовки</w:t>
      </w:r>
      <w:r>
        <w:t xml:space="preserve"> </w:t>
      </w:r>
      <w:r w:rsidRPr="003D23D8">
        <w:t>таблиц</w:t>
      </w:r>
      <w:r>
        <w:t xml:space="preserve"> </w:t>
      </w:r>
      <w:r w:rsidRPr="003D23D8">
        <w:t>и</w:t>
      </w:r>
      <w:r>
        <w:t xml:space="preserve"> </w:t>
      </w:r>
      <w:r w:rsidRPr="003D23D8">
        <w:t>сами</w:t>
      </w:r>
      <w:r>
        <w:t xml:space="preserve"> </w:t>
      </w:r>
      <w:r w:rsidRPr="003D23D8">
        <w:t>таблицы</w:t>
      </w:r>
      <w:r>
        <w:t xml:space="preserve"> </w:t>
      </w:r>
      <w:r w:rsidRPr="003D23D8">
        <w:t>(весь</w:t>
      </w:r>
      <w:r>
        <w:t xml:space="preserve"> </w:t>
      </w:r>
      <w:r w:rsidRPr="003D23D8">
        <w:t>текст,</w:t>
      </w:r>
      <w:r>
        <w:t xml:space="preserve"> </w:t>
      </w:r>
      <w:r w:rsidRPr="003D23D8">
        <w:t>содержащийся</w:t>
      </w:r>
      <w:r>
        <w:t xml:space="preserve"> </w:t>
      </w:r>
      <w:r w:rsidRPr="003D23D8">
        <w:t>в</w:t>
      </w:r>
      <w:r>
        <w:t xml:space="preserve"> </w:t>
      </w:r>
      <w:r w:rsidRPr="003D23D8">
        <w:t>таблицах:</w:t>
      </w:r>
      <w:r>
        <w:t xml:space="preserve"> </w:t>
      </w:r>
      <w:r w:rsidRPr="003D23D8">
        <w:t>названия</w:t>
      </w:r>
      <w:r>
        <w:t xml:space="preserve"> </w:t>
      </w:r>
      <w:r w:rsidRPr="003D23D8">
        <w:t>столбцов</w:t>
      </w:r>
      <w:r>
        <w:t xml:space="preserve"> </w:t>
      </w:r>
      <w:r w:rsidRPr="003D23D8">
        <w:t>и</w:t>
      </w:r>
      <w:r>
        <w:t xml:space="preserve"> </w:t>
      </w:r>
      <w:r w:rsidRPr="003D23D8">
        <w:t>колонок,</w:t>
      </w:r>
      <w:r>
        <w:t xml:space="preserve"> </w:t>
      </w:r>
      <w:r w:rsidRPr="003D23D8">
        <w:t>содержимое</w:t>
      </w:r>
      <w:r>
        <w:t xml:space="preserve"> </w:t>
      </w:r>
      <w:r w:rsidRPr="003D23D8">
        <w:t>ячеек),</w:t>
      </w:r>
      <w:r>
        <w:t xml:space="preserve"> </w:t>
      </w:r>
      <w:r w:rsidRPr="003D23D8">
        <w:t>подписи</w:t>
      </w:r>
      <w:r>
        <w:t xml:space="preserve"> </w:t>
      </w:r>
      <w:r w:rsidRPr="003D23D8">
        <w:t>к</w:t>
      </w:r>
      <w:r>
        <w:t xml:space="preserve"> </w:t>
      </w:r>
      <w:r w:rsidRPr="003D23D8">
        <w:t>иллюстрациям,</w:t>
      </w:r>
      <w:r>
        <w:t xml:space="preserve"> </w:t>
      </w:r>
      <w:r w:rsidRPr="003D23D8">
        <w:t>а</w:t>
      </w:r>
      <w:r>
        <w:t xml:space="preserve"> </w:t>
      </w:r>
      <w:r w:rsidRPr="003D23D8">
        <w:t>также</w:t>
      </w:r>
      <w:r>
        <w:t xml:space="preserve"> </w:t>
      </w:r>
      <w:r w:rsidRPr="003D23D8">
        <w:t>обозначения</w:t>
      </w:r>
      <w:r>
        <w:t xml:space="preserve"> </w:t>
      </w:r>
      <w:r w:rsidRPr="003D23D8">
        <w:t>осей</w:t>
      </w:r>
      <w:r>
        <w:t xml:space="preserve"> </w:t>
      </w:r>
      <w:r w:rsidRPr="003D23D8">
        <w:t>координат</w:t>
      </w:r>
      <w:r>
        <w:t xml:space="preserve"> </w:t>
      </w:r>
      <w:r w:rsidRPr="003D23D8">
        <w:t>и</w:t>
      </w:r>
      <w:r>
        <w:t xml:space="preserve"> </w:t>
      </w:r>
      <w:r w:rsidRPr="003D23D8">
        <w:t>другие</w:t>
      </w:r>
      <w:r>
        <w:t xml:space="preserve"> </w:t>
      </w:r>
      <w:r w:rsidRPr="003D23D8">
        <w:t>текстовые</w:t>
      </w:r>
      <w:r>
        <w:t xml:space="preserve"> </w:t>
      </w:r>
      <w:r w:rsidRPr="003D23D8">
        <w:t>надписи</w:t>
      </w:r>
      <w:r>
        <w:t xml:space="preserve"> </w:t>
      </w:r>
      <w:r w:rsidRPr="003D23D8">
        <w:t>на</w:t>
      </w:r>
      <w:r>
        <w:t xml:space="preserve"> </w:t>
      </w:r>
      <w:r w:rsidRPr="003D23D8">
        <w:t>иллюстрациях,</w:t>
      </w:r>
      <w:r>
        <w:t xml:space="preserve"> </w:t>
      </w:r>
      <w:r w:rsidRPr="003D23D8">
        <w:t>имеющихся</w:t>
      </w:r>
      <w:r>
        <w:t xml:space="preserve"> </w:t>
      </w:r>
      <w:r w:rsidRPr="003D23D8">
        <w:t>в</w:t>
      </w:r>
      <w:r>
        <w:t xml:space="preserve"> </w:t>
      </w:r>
      <w:r w:rsidRPr="003D23D8">
        <w:t>статье,</w:t>
      </w:r>
      <w:r>
        <w:t xml:space="preserve"> </w:t>
      </w:r>
      <w:r w:rsidRPr="003D23D8">
        <w:rPr>
          <w:u w:val="single"/>
        </w:rPr>
        <w:t>на</w:t>
      </w:r>
      <w:r>
        <w:rPr>
          <w:u w:val="single"/>
        </w:rPr>
        <w:t xml:space="preserve"> </w:t>
      </w:r>
      <w:r w:rsidRPr="003D23D8">
        <w:rPr>
          <w:u w:val="single"/>
        </w:rPr>
        <w:t>английском</w:t>
      </w:r>
      <w:r>
        <w:rPr>
          <w:u w:val="single"/>
        </w:rPr>
        <w:t xml:space="preserve"> </w:t>
      </w:r>
      <w:r w:rsidRPr="003D23D8">
        <w:rPr>
          <w:u w:val="single"/>
        </w:rPr>
        <w:t>языке</w:t>
      </w:r>
      <w:r w:rsidRPr="003D23D8">
        <w:t>.</w:t>
      </w:r>
      <w:r>
        <w:t xml:space="preserve"> </w:t>
      </w:r>
    </w:p>
    <w:p w:rsidR="003D23D8" w:rsidRPr="003D23D8" w:rsidRDefault="003D23D8" w:rsidP="003D23D8">
      <w:r w:rsidRPr="003D23D8">
        <w:t>2.</w:t>
      </w:r>
      <w:r>
        <w:t xml:space="preserve"> </w:t>
      </w:r>
      <w:r w:rsidRPr="003D23D8">
        <w:t>Договор</w:t>
      </w:r>
      <w:r>
        <w:t xml:space="preserve"> </w:t>
      </w:r>
      <w:r w:rsidRPr="003D23D8">
        <w:t>о</w:t>
      </w:r>
      <w:r>
        <w:t xml:space="preserve"> </w:t>
      </w:r>
      <w:r w:rsidRPr="003D23D8">
        <w:t>передаче</w:t>
      </w:r>
      <w:r>
        <w:t xml:space="preserve"> </w:t>
      </w:r>
      <w:r w:rsidRPr="003D23D8">
        <w:t>авторских</w:t>
      </w:r>
      <w:r>
        <w:t xml:space="preserve"> </w:t>
      </w:r>
      <w:r w:rsidRPr="003D23D8">
        <w:t>прав</w:t>
      </w:r>
      <w:r>
        <w:t xml:space="preserve"> </w:t>
      </w:r>
      <w:r w:rsidRPr="003D23D8">
        <w:t>(Приложение</w:t>
      </w:r>
      <w:r>
        <w:t xml:space="preserve"> </w:t>
      </w:r>
      <w:r w:rsidRPr="003D23D8">
        <w:t>1)</w:t>
      </w:r>
      <w:r>
        <w:t xml:space="preserve"> </w:t>
      </w:r>
      <w:r w:rsidRPr="003D23D8">
        <w:t>с</w:t>
      </w:r>
      <w:r>
        <w:t xml:space="preserve"> </w:t>
      </w:r>
      <w:r w:rsidRPr="003D23D8">
        <w:t>подписями</w:t>
      </w:r>
      <w:r>
        <w:t xml:space="preserve"> </w:t>
      </w:r>
      <w:r w:rsidRPr="003D23D8">
        <w:t>всех</w:t>
      </w:r>
      <w:r>
        <w:t xml:space="preserve"> </w:t>
      </w:r>
      <w:r w:rsidRPr="003D23D8">
        <w:t>соавторов</w:t>
      </w:r>
      <w:r>
        <w:t xml:space="preserve"> </w:t>
      </w:r>
      <w:r w:rsidRPr="003D23D8">
        <w:t>(присылается</w:t>
      </w:r>
      <w:r>
        <w:t xml:space="preserve"> </w:t>
      </w:r>
      <w:r w:rsidRPr="003D23D8">
        <w:t>только</w:t>
      </w:r>
      <w:r>
        <w:t xml:space="preserve"> </w:t>
      </w:r>
      <w:r w:rsidRPr="003D23D8">
        <w:t>отсканированная</w:t>
      </w:r>
      <w:r>
        <w:t xml:space="preserve"> </w:t>
      </w:r>
      <w:r w:rsidRPr="003D23D8">
        <w:t>копия).</w:t>
      </w:r>
      <w:r>
        <w:t xml:space="preserve"> </w:t>
      </w:r>
    </w:p>
    <w:p w:rsidR="003D23D8" w:rsidRPr="003D23D8" w:rsidRDefault="003D23D8" w:rsidP="003D23D8">
      <w:r w:rsidRPr="003D23D8">
        <w:t>3.</w:t>
      </w:r>
      <w:r>
        <w:t xml:space="preserve"> </w:t>
      </w:r>
      <w:r w:rsidRPr="003D23D8">
        <w:t>Анкета</w:t>
      </w:r>
      <w:r>
        <w:t xml:space="preserve"> </w:t>
      </w:r>
      <w:r w:rsidRPr="003D23D8">
        <w:rPr>
          <w:u w:val="single"/>
        </w:rPr>
        <w:t>каждого</w:t>
      </w:r>
      <w:r>
        <w:rPr>
          <w:u w:val="single"/>
        </w:rPr>
        <w:t xml:space="preserve"> </w:t>
      </w:r>
      <w:r w:rsidRPr="003D23D8">
        <w:rPr>
          <w:u w:val="single"/>
        </w:rPr>
        <w:t>автора</w:t>
      </w:r>
      <w:r>
        <w:t xml:space="preserve"> </w:t>
      </w:r>
      <w:r w:rsidRPr="003D23D8">
        <w:t>на</w:t>
      </w:r>
      <w:r>
        <w:t xml:space="preserve"> </w:t>
      </w:r>
      <w:r w:rsidRPr="003D23D8">
        <w:t>русском</w:t>
      </w:r>
      <w:r>
        <w:t xml:space="preserve"> </w:t>
      </w:r>
      <w:r w:rsidRPr="003D23D8">
        <w:t>и</w:t>
      </w:r>
      <w:r>
        <w:t xml:space="preserve"> </w:t>
      </w:r>
      <w:r w:rsidRPr="003D23D8">
        <w:t>английском</w:t>
      </w:r>
      <w:r>
        <w:t xml:space="preserve"> </w:t>
      </w:r>
      <w:r w:rsidRPr="003D23D8">
        <w:t>языках</w:t>
      </w:r>
      <w:r>
        <w:t xml:space="preserve"> </w:t>
      </w:r>
      <w:r w:rsidRPr="003D23D8">
        <w:t>(Приложение</w:t>
      </w:r>
      <w:r>
        <w:t xml:space="preserve"> </w:t>
      </w:r>
      <w:r w:rsidRPr="003D23D8">
        <w:t>2).</w:t>
      </w:r>
      <w:r>
        <w:t xml:space="preserve"> </w:t>
      </w:r>
    </w:p>
    <w:p w:rsidR="003D23D8" w:rsidRPr="003D23D8" w:rsidRDefault="003D23D8" w:rsidP="003D23D8">
      <w:r w:rsidRPr="003D23D8">
        <w:t>4.</w:t>
      </w:r>
      <w:r>
        <w:t xml:space="preserve"> </w:t>
      </w:r>
      <w:r w:rsidRPr="003D23D8">
        <w:t>Фотография</w:t>
      </w:r>
      <w:r>
        <w:t xml:space="preserve"> </w:t>
      </w:r>
      <w:r w:rsidRPr="003D23D8">
        <w:t>каждого</w:t>
      </w:r>
      <w:r>
        <w:t xml:space="preserve"> </w:t>
      </w:r>
      <w:r w:rsidRPr="003D23D8">
        <w:t>автора</w:t>
      </w:r>
      <w:r>
        <w:t xml:space="preserve"> </w:t>
      </w:r>
      <w:r w:rsidRPr="003D23D8">
        <w:t>отдельным</w:t>
      </w:r>
      <w:r>
        <w:t xml:space="preserve"> </w:t>
      </w:r>
      <w:r w:rsidRPr="003D23D8">
        <w:t>файлом</w:t>
      </w:r>
      <w:r>
        <w:t xml:space="preserve"> </w:t>
      </w:r>
      <w:r w:rsidRPr="003D23D8">
        <w:t>(хорошего</w:t>
      </w:r>
      <w:r>
        <w:t xml:space="preserve"> </w:t>
      </w:r>
      <w:r w:rsidRPr="003D23D8">
        <w:t>качества,</w:t>
      </w:r>
      <w:r>
        <w:t xml:space="preserve"> </w:t>
      </w:r>
      <w:r w:rsidRPr="003D23D8">
        <w:t>формат</w:t>
      </w:r>
      <w:r>
        <w:t xml:space="preserve"> </w:t>
      </w:r>
      <w:r w:rsidRPr="003D23D8">
        <w:t>TIFF</w:t>
      </w:r>
      <w:r>
        <w:t xml:space="preserve"> </w:t>
      </w:r>
      <w:r w:rsidRPr="003D23D8">
        <w:t>или</w:t>
      </w:r>
      <w:r>
        <w:t xml:space="preserve"> </w:t>
      </w:r>
      <w:r w:rsidRPr="003D23D8">
        <w:t>JPG,</w:t>
      </w:r>
      <w:r>
        <w:t xml:space="preserve"> </w:t>
      </w:r>
      <w:r w:rsidRPr="003D23D8">
        <w:rPr>
          <w:u w:val="single"/>
        </w:rPr>
        <w:t>объем</w:t>
      </w:r>
      <w:r>
        <w:rPr>
          <w:u w:val="single"/>
        </w:rPr>
        <w:t xml:space="preserve"> </w:t>
      </w:r>
      <w:r w:rsidRPr="003D23D8">
        <w:rPr>
          <w:u w:val="single"/>
        </w:rPr>
        <w:t>от</w:t>
      </w:r>
      <w:r>
        <w:rPr>
          <w:u w:val="single"/>
        </w:rPr>
        <w:t xml:space="preserve"> </w:t>
      </w:r>
      <w:r w:rsidRPr="003D23D8">
        <w:rPr>
          <w:u w:val="single"/>
        </w:rPr>
        <w:t>400</w:t>
      </w:r>
      <w:r>
        <w:rPr>
          <w:u w:val="single"/>
        </w:rPr>
        <w:t xml:space="preserve"> </w:t>
      </w:r>
      <w:r w:rsidRPr="003D23D8">
        <w:rPr>
          <w:u w:val="single"/>
        </w:rPr>
        <w:t>Кбайт</w:t>
      </w:r>
      <w:r w:rsidRPr="003D23D8">
        <w:t>).</w:t>
      </w:r>
      <w:r>
        <w:t xml:space="preserve"> </w:t>
      </w:r>
    </w:p>
    <w:p w:rsidR="003D23D8" w:rsidRDefault="003D23D8" w:rsidP="003D23D8">
      <w:r w:rsidRPr="003D23D8">
        <w:t>5.</w:t>
      </w:r>
      <w:r>
        <w:t xml:space="preserve"> </w:t>
      </w:r>
      <w:r w:rsidRPr="003D23D8">
        <w:t>Качественные</w:t>
      </w:r>
      <w:r>
        <w:t xml:space="preserve"> </w:t>
      </w:r>
      <w:r w:rsidRPr="003D23D8">
        <w:t>иллюстрации</w:t>
      </w:r>
      <w:r>
        <w:t xml:space="preserve"> </w:t>
      </w:r>
      <w:r w:rsidRPr="003D23D8">
        <w:t>к</w:t>
      </w:r>
      <w:r>
        <w:t xml:space="preserve"> </w:t>
      </w:r>
      <w:r w:rsidRPr="003D23D8">
        <w:t>статье</w:t>
      </w:r>
      <w:r>
        <w:t xml:space="preserve"> </w:t>
      </w:r>
      <w:r w:rsidRPr="003D23D8">
        <w:t>высылаются</w:t>
      </w:r>
      <w:r>
        <w:t xml:space="preserve"> </w:t>
      </w:r>
      <w:r w:rsidRPr="003D23D8">
        <w:t>отдельными</w:t>
      </w:r>
      <w:r>
        <w:t xml:space="preserve"> </w:t>
      </w:r>
      <w:r w:rsidRPr="003D23D8">
        <w:t>файлами</w:t>
      </w:r>
      <w:r>
        <w:t xml:space="preserve"> </w:t>
      </w:r>
      <w:r w:rsidRPr="003D23D8">
        <w:rPr>
          <w:u w:val="single"/>
        </w:rPr>
        <w:t>в</w:t>
      </w:r>
      <w:r>
        <w:rPr>
          <w:u w:val="single"/>
        </w:rPr>
        <w:t xml:space="preserve"> </w:t>
      </w:r>
      <w:r w:rsidRPr="003D23D8">
        <w:rPr>
          <w:u w:val="single"/>
        </w:rPr>
        <w:t>графических</w:t>
      </w:r>
      <w:r>
        <w:rPr>
          <w:u w:val="single"/>
        </w:rPr>
        <w:t xml:space="preserve"> </w:t>
      </w:r>
      <w:r w:rsidRPr="003D23D8">
        <w:rPr>
          <w:u w:val="single"/>
        </w:rPr>
        <w:t>форматах</w:t>
      </w:r>
      <w:r w:rsidRPr="003D23D8">
        <w:t>.</w:t>
      </w:r>
      <w:r>
        <w:t xml:space="preserve"> </w:t>
      </w:r>
    </w:p>
    <w:p w:rsidR="003D23D8" w:rsidRDefault="003D23D8" w:rsidP="003D23D8">
      <w:pPr>
        <w:rPr>
          <w:u w:val="single"/>
        </w:rPr>
      </w:pPr>
      <w:r w:rsidRPr="003D23D8">
        <w:rPr>
          <w:u w:val="single"/>
        </w:rPr>
        <w:t>Все</w:t>
      </w:r>
      <w:r>
        <w:rPr>
          <w:u w:val="single"/>
        </w:rPr>
        <w:t xml:space="preserve"> </w:t>
      </w:r>
      <w:r w:rsidRPr="003D23D8">
        <w:rPr>
          <w:u w:val="single"/>
        </w:rPr>
        <w:t>указанные</w:t>
      </w:r>
      <w:r>
        <w:rPr>
          <w:u w:val="single"/>
        </w:rPr>
        <w:t xml:space="preserve"> </w:t>
      </w:r>
      <w:r w:rsidRPr="003D23D8">
        <w:rPr>
          <w:u w:val="single"/>
        </w:rPr>
        <w:t>выше</w:t>
      </w:r>
      <w:r>
        <w:rPr>
          <w:u w:val="single"/>
        </w:rPr>
        <w:t xml:space="preserve"> </w:t>
      </w:r>
      <w:r w:rsidRPr="003D23D8">
        <w:rPr>
          <w:u w:val="single"/>
        </w:rPr>
        <w:t>материалы</w:t>
      </w:r>
      <w:r>
        <w:rPr>
          <w:u w:val="single"/>
        </w:rPr>
        <w:t xml:space="preserve"> </w:t>
      </w:r>
      <w:r w:rsidRPr="003D23D8">
        <w:rPr>
          <w:u w:val="single"/>
        </w:rPr>
        <w:t>высылаются</w:t>
      </w:r>
      <w:r>
        <w:rPr>
          <w:u w:val="single"/>
        </w:rPr>
        <w:t xml:space="preserve"> </w:t>
      </w:r>
      <w:r w:rsidRPr="003D23D8">
        <w:rPr>
          <w:u w:val="single"/>
        </w:rPr>
        <w:t>в</w:t>
      </w:r>
      <w:r>
        <w:rPr>
          <w:u w:val="single"/>
        </w:rPr>
        <w:t xml:space="preserve"> </w:t>
      </w:r>
      <w:r w:rsidRPr="003D23D8">
        <w:rPr>
          <w:u w:val="single"/>
        </w:rPr>
        <w:t>адрес</w:t>
      </w:r>
      <w:r>
        <w:rPr>
          <w:u w:val="single"/>
        </w:rPr>
        <w:t xml:space="preserve"> </w:t>
      </w:r>
      <w:r w:rsidRPr="003D23D8">
        <w:rPr>
          <w:u w:val="single"/>
        </w:rPr>
        <w:t>редакции</w:t>
      </w:r>
      <w:r>
        <w:rPr>
          <w:u w:val="single"/>
        </w:rPr>
        <w:t xml:space="preserve"> </w:t>
      </w:r>
      <w:r w:rsidRPr="003D23D8">
        <w:rPr>
          <w:u w:val="single"/>
        </w:rPr>
        <w:t>в</w:t>
      </w:r>
      <w:r>
        <w:rPr>
          <w:u w:val="single"/>
        </w:rPr>
        <w:t xml:space="preserve"> </w:t>
      </w:r>
      <w:r w:rsidRPr="003D23D8">
        <w:rPr>
          <w:u w:val="single"/>
        </w:rPr>
        <w:t>электронном</w:t>
      </w:r>
      <w:r>
        <w:rPr>
          <w:u w:val="single"/>
        </w:rPr>
        <w:t xml:space="preserve"> </w:t>
      </w:r>
      <w:r w:rsidRPr="003D23D8">
        <w:rPr>
          <w:u w:val="single"/>
        </w:rPr>
        <w:t>виде.</w:t>
      </w:r>
      <w:r>
        <w:rPr>
          <w:u w:val="single"/>
        </w:rPr>
        <w:t xml:space="preserve"> </w:t>
      </w:r>
    </w:p>
    <w:p w:rsidR="003D23D8" w:rsidRDefault="003D23D8" w:rsidP="003D23D8">
      <w:pPr>
        <w:pStyle w:val="3"/>
      </w:pPr>
      <w:r w:rsidRPr="003D23D8">
        <w:t>III.</w:t>
      </w:r>
      <w:r>
        <w:t xml:space="preserve"> </w:t>
      </w:r>
      <w:r w:rsidRPr="003D23D8">
        <w:t>Правила</w:t>
      </w:r>
      <w:r>
        <w:t xml:space="preserve"> </w:t>
      </w:r>
      <w:r w:rsidRPr="003D23D8">
        <w:t>оформления</w:t>
      </w:r>
      <w:r>
        <w:t xml:space="preserve"> </w:t>
      </w:r>
      <w:r w:rsidRPr="003D23D8">
        <w:t>материалов</w:t>
      </w:r>
      <w:r>
        <w:t xml:space="preserve"> </w:t>
      </w:r>
      <w:r w:rsidRPr="003D23D8">
        <w:t>для</w:t>
      </w:r>
      <w:r>
        <w:t xml:space="preserve"> </w:t>
      </w:r>
      <w:r w:rsidRPr="003D23D8">
        <w:t>журнала</w:t>
      </w:r>
      <w:r>
        <w:t xml:space="preserve"> </w:t>
      </w:r>
      <w:r w:rsidRPr="003D23D8">
        <w:t>«Вестник</w:t>
      </w:r>
      <w:r>
        <w:t xml:space="preserve"> </w:t>
      </w:r>
      <w:r w:rsidRPr="003D23D8">
        <w:t>РФФИ».</w:t>
      </w:r>
    </w:p>
    <w:p w:rsidR="003D23D8" w:rsidRPr="003D23D8" w:rsidRDefault="003D23D8" w:rsidP="003D23D8">
      <w:pPr>
        <w:rPr>
          <w:b/>
        </w:rPr>
      </w:pPr>
      <w:r w:rsidRPr="003D23D8">
        <w:rPr>
          <w:b/>
        </w:rPr>
        <w:t>1.</w:t>
      </w:r>
      <w:r>
        <w:rPr>
          <w:b/>
        </w:rPr>
        <w:t xml:space="preserve"> </w:t>
      </w:r>
      <w:r w:rsidRPr="003D23D8">
        <w:rPr>
          <w:b/>
        </w:rPr>
        <w:t>Те</w:t>
      </w:r>
      <w:proofErr w:type="gramStart"/>
      <w:r w:rsidRPr="003D23D8">
        <w:rPr>
          <w:b/>
        </w:rPr>
        <w:t>кст</w:t>
      </w:r>
      <w:r>
        <w:rPr>
          <w:b/>
        </w:rPr>
        <w:t xml:space="preserve"> </w:t>
      </w:r>
      <w:r w:rsidRPr="003D23D8">
        <w:rPr>
          <w:b/>
        </w:rPr>
        <w:t>ст</w:t>
      </w:r>
      <w:proofErr w:type="gramEnd"/>
      <w:r w:rsidRPr="003D23D8">
        <w:rPr>
          <w:b/>
        </w:rPr>
        <w:t>атьи:</w:t>
      </w:r>
      <w:r>
        <w:rPr>
          <w:b/>
        </w:rPr>
        <w:t xml:space="preserve"> </w:t>
      </w:r>
      <w:r w:rsidRPr="003D23D8">
        <w:rPr>
          <w:b/>
        </w:rPr>
        <w:t>общие</w:t>
      </w:r>
      <w:r>
        <w:rPr>
          <w:b/>
        </w:rPr>
        <w:t xml:space="preserve"> </w:t>
      </w:r>
      <w:r w:rsidRPr="003D23D8">
        <w:rPr>
          <w:b/>
        </w:rPr>
        <w:t>требования</w:t>
      </w:r>
    </w:p>
    <w:p w:rsidR="003D23D8" w:rsidRPr="003D23D8" w:rsidRDefault="003D23D8" w:rsidP="003D23D8">
      <w:r w:rsidRPr="003D23D8">
        <w:t>Основной</w:t>
      </w:r>
      <w:r>
        <w:t xml:space="preserve"> </w:t>
      </w:r>
      <w:r w:rsidRPr="003D23D8">
        <w:t>те</w:t>
      </w:r>
      <w:proofErr w:type="gramStart"/>
      <w:r w:rsidRPr="003D23D8">
        <w:t>кст</w:t>
      </w:r>
      <w:r>
        <w:t xml:space="preserve"> </w:t>
      </w:r>
      <w:r w:rsidRPr="003D23D8">
        <w:t>ст</w:t>
      </w:r>
      <w:proofErr w:type="gramEnd"/>
      <w:r w:rsidRPr="003D23D8">
        <w:t>атьи</w:t>
      </w:r>
      <w:r>
        <w:t xml:space="preserve"> </w:t>
      </w:r>
      <w:r w:rsidRPr="003D23D8">
        <w:t>(на</w:t>
      </w:r>
      <w:r>
        <w:t xml:space="preserve"> </w:t>
      </w:r>
      <w:r w:rsidRPr="003D23D8">
        <w:t>русском</w:t>
      </w:r>
      <w:r>
        <w:t xml:space="preserve"> </w:t>
      </w:r>
      <w:r w:rsidRPr="003D23D8">
        <w:t>языке)</w:t>
      </w:r>
      <w:r>
        <w:t xml:space="preserve"> </w:t>
      </w:r>
      <w:r w:rsidRPr="003D23D8">
        <w:t>предоставляется</w:t>
      </w:r>
      <w:r>
        <w:t xml:space="preserve"> </w:t>
      </w:r>
      <w:r w:rsidRPr="003D23D8">
        <w:t>авторами</w:t>
      </w:r>
      <w:r>
        <w:t xml:space="preserve"> </w:t>
      </w:r>
      <w:r w:rsidRPr="003D23D8">
        <w:t>в</w:t>
      </w:r>
      <w:r>
        <w:t xml:space="preserve"> </w:t>
      </w:r>
      <w:r w:rsidRPr="003D23D8">
        <w:t>электронном</w:t>
      </w:r>
      <w:r>
        <w:t xml:space="preserve"> </w:t>
      </w:r>
      <w:r w:rsidRPr="003D23D8">
        <w:t>виде</w:t>
      </w:r>
      <w:r>
        <w:t xml:space="preserve"> </w:t>
      </w:r>
      <w:r w:rsidRPr="003D23D8">
        <w:t>в</w:t>
      </w:r>
      <w:r>
        <w:t xml:space="preserve"> </w:t>
      </w:r>
      <w:r w:rsidRPr="003D23D8">
        <w:t>формате</w:t>
      </w:r>
      <w:r>
        <w:t xml:space="preserve"> </w:t>
      </w:r>
      <w:r w:rsidRPr="003D23D8">
        <w:t>текстового</w:t>
      </w:r>
      <w:r>
        <w:t xml:space="preserve"> </w:t>
      </w:r>
      <w:r w:rsidRPr="003D23D8">
        <w:t>редактора</w:t>
      </w:r>
      <w:r>
        <w:t xml:space="preserve"> </w:t>
      </w:r>
      <w:r w:rsidRPr="003D23D8">
        <w:rPr>
          <w:lang w:val="en-US"/>
        </w:rPr>
        <w:t>MS</w:t>
      </w:r>
      <w:r>
        <w:t xml:space="preserve"> </w:t>
      </w:r>
      <w:proofErr w:type="spellStart"/>
      <w:r w:rsidRPr="003D23D8">
        <w:t>Word</w:t>
      </w:r>
      <w:proofErr w:type="spellEnd"/>
      <w:r>
        <w:t xml:space="preserve"> </w:t>
      </w:r>
      <w:r w:rsidRPr="003D23D8">
        <w:t>(</w:t>
      </w:r>
      <w:proofErr w:type="spellStart"/>
      <w:r w:rsidRPr="003D23D8">
        <w:t>Times</w:t>
      </w:r>
      <w:proofErr w:type="spellEnd"/>
      <w:r>
        <w:t xml:space="preserve"> </w:t>
      </w:r>
      <w:proofErr w:type="spellStart"/>
      <w:r w:rsidRPr="003D23D8">
        <w:t>New</w:t>
      </w:r>
      <w:proofErr w:type="spellEnd"/>
      <w:r>
        <w:t xml:space="preserve"> </w:t>
      </w:r>
      <w:proofErr w:type="spellStart"/>
      <w:r w:rsidRPr="003D23D8">
        <w:t>Roman</w:t>
      </w:r>
      <w:proofErr w:type="spellEnd"/>
      <w:r w:rsidRPr="003D23D8">
        <w:t>,</w:t>
      </w:r>
      <w:r>
        <w:t xml:space="preserve"> </w:t>
      </w:r>
      <w:r w:rsidRPr="003D23D8">
        <w:t>кегль</w:t>
      </w:r>
      <w:r>
        <w:t xml:space="preserve"> </w:t>
      </w:r>
      <w:r w:rsidRPr="003D23D8">
        <w:t>14,</w:t>
      </w:r>
      <w:r>
        <w:t xml:space="preserve"> </w:t>
      </w:r>
      <w:r w:rsidRPr="003D23D8">
        <w:t>межстрочный</w:t>
      </w:r>
      <w:r>
        <w:t xml:space="preserve"> </w:t>
      </w:r>
      <w:r w:rsidRPr="003D23D8">
        <w:t>интервал</w:t>
      </w:r>
      <w:r>
        <w:t xml:space="preserve"> </w:t>
      </w:r>
      <w:r w:rsidRPr="003D23D8">
        <w:t>1.5,</w:t>
      </w:r>
      <w:r>
        <w:t xml:space="preserve"> </w:t>
      </w:r>
      <w:r w:rsidRPr="003D23D8">
        <w:t>общий</w:t>
      </w:r>
      <w:r>
        <w:t xml:space="preserve"> </w:t>
      </w:r>
      <w:r w:rsidRPr="003D23D8">
        <w:t>объём</w:t>
      </w:r>
      <w:r>
        <w:t xml:space="preserve"> </w:t>
      </w:r>
      <w:r w:rsidRPr="003D23D8">
        <w:t>10–30</w:t>
      </w:r>
      <w:r>
        <w:t xml:space="preserve"> </w:t>
      </w:r>
      <w:r w:rsidRPr="003D23D8">
        <w:t>страниц).</w:t>
      </w:r>
      <w:r>
        <w:t xml:space="preserve"> </w:t>
      </w:r>
      <w:r w:rsidRPr="003D23D8">
        <w:t>Не</w:t>
      </w:r>
      <w:r>
        <w:t xml:space="preserve"> </w:t>
      </w:r>
      <w:r w:rsidRPr="003D23D8">
        <w:t>следует</w:t>
      </w:r>
      <w:r>
        <w:t xml:space="preserve"> </w:t>
      </w:r>
      <w:r w:rsidRPr="003D23D8">
        <w:t>сохранять</w:t>
      </w:r>
      <w:r>
        <w:t xml:space="preserve"> </w:t>
      </w:r>
      <w:r w:rsidRPr="003D23D8">
        <w:t>текст</w:t>
      </w:r>
      <w:r>
        <w:t xml:space="preserve"> </w:t>
      </w:r>
      <w:r w:rsidRPr="003D23D8">
        <w:t>в</w:t>
      </w:r>
      <w:r>
        <w:t xml:space="preserve"> </w:t>
      </w:r>
      <w:r w:rsidRPr="003D23D8">
        <w:t>виде</w:t>
      </w:r>
      <w:r>
        <w:t xml:space="preserve"> </w:t>
      </w:r>
      <w:r w:rsidRPr="003D23D8">
        <w:t>шаблона</w:t>
      </w:r>
      <w:r>
        <w:t xml:space="preserve"> </w:t>
      </w:r>
      <w:r w:rsidRPr="003D23D8">
        <w:t>или</w:t>
      </w:r>
      <w:r>
        <w:t xml:space="preserve"> </w:t>
      </w:r>
      <w:r w:rsidRPr="003D23D8">
        <w:t>с</w:t>
      </w:r>
      <w:r>
        <w:t xml:space="preserve"> </w:t>
      </w:r>
      <w:r w:rsidRPr="003D23D8">
        <w:t>установкой</w:t>
      </w:r>
      <w:r>
        <w:t xml:space="preserve"> </w:t>
      </w:r>
      <w:r w:rsidRPr="003D23D8">
        <w:t>«Только</w:t>
      </w:r>
      <w:r>
        <w:t xml:space="preserve"> </w:t>
      </w:r>
      <w:r w:rsidRPr="003D23D8">
        <w:t>для</w:t>
      </w:r>
      <w:r>
        <w:t xml:space="preserve"> </w:t>
      </w:r>
      <w:r w:rsidRPr="003D23D8">
        <w:t>чтения».</w:t>
      </w:r>
      <w:r>
        <w:t xml:space="preserve"> </w:t>
      </w:r>
      <w:r w:rsidRPr="003D23D8">
        <w:t>Поля</w:t>
      </w:r>
      <w:r>
        <w:t xml:space="preserve"> </w:t>
      </w:r>
      <w:r w:rsidRPr="003D23D8">
        <w:t>страницы:</w:t>
      </w:r>
      <w:r>
        <w:t xml:space="preserve"> </w:t>
      </w:r>
      <w:r w:rsidRPr="003D23D8">
        <w:t>верхнее</w:t>
      </w:r>
      <w:r>
        <w:t xml:space="preserve"> </w:t>
      </w:r>
      <w:r w:rsidRPr="003D23D8">
        <w:t>–</w:t>
      </w:r>
      <w:r>
        <w:t xml:space="preserve"> </w:t>
      </w:r>
      <w:r w:rsidRPr="003D23D8">
        <w:t>20</w:t>
      </w:r>
      <w:r>
        <w:t xml:space="preserve"> </w:t>
      </w:r>
      <w:r w:rsidRPr="003D23D8">
        <w:t>мм,</w:t>
      </w:r>
      <w:r>
        <w:t xml:space="preserve"> </w:t>
      </w:r>
      <w:r w:rsidRPr="003D23D8">
        <w:t>правое</w:t>
      </w:r>
      <w:r>
        <w:t xml:space="preserve"> </w:t>
      </w:r>
      <w:r w:rsidRPr="003D23D8">
        <w:t>–</w:t>
      </w:r>
      <w:r>
        <w:t xml:space="preserve"> </w:t>
      </w:r>
      <w:r w:rsidRPr="003D23D8">
        <w:t>10</w:t>
      </w:r>
      <w:r>
        <w:t xml:space="preserve"> </w:t>
      </w:r>
      <w:r w:rsidRPr="003D23D8">
        <w:t>мм;</w:t>
      </w:r>
      <w:r>
        <w:t xml:space="preserve"> </w:t>
      </w:r>
      <w:r w:rsidRPr="003D23D8">
        <w:t>размеры</w:t>
      </w:r>
      <w:r>
        <w:t xml:space="preserve"> </w:t>
      </w:r>
      <w:r w:rsidRPr="003D23D8">
        <w:t>левого</w:t>
      </w:r>
      <w:r>
        <w:t xml:space="preserve"> </w:t>
      </w:r>
      <w:r w:rsidRPr="003D23D8">
        <w:t>и</w:t>
      </w:r>
      <w:r>
        <w:t xml:space="preserve"> </w:t>
      </w:r>
      <w:r w:rsidRPr="003D23D8">
        <w:t>нижнего</w:t>
      </w:r>
      <w:r>
        <w:t xml:space="preserve"> </w:t>
      </w:r>
      <w:r w:rsidRPr="003D23D8">
        <w:t>полей</w:t>
      </w:r>
      <w:r>
        <w:t xml:space="preserve"> </w:t>
      </w:r>
      <w:r w:rsidRPr="003D23D8">
        <w:t>не</w:t>
      </w:r>
      <w:r>
        <w:t xml:space="preserve"> </w:t>
      </w:r>
      <w:r w:rsidRPr="003D23D8">
        <w:t>менее</w:t>
      </w:r>
      <w:r>
        <w:t xml:space="preserve"> </w:t>
      </w:r>
      <w:r w:rsidRPr="003D23D8">
        <w:t>20</w:t>
      </w:r>
      <w:r>
        <w:t xml:space="preserve"> </w:t>
      </w:r>
      <w:r w:rsidRPr="003D23D8">
        <w:t>мм.</w:t>
      </w:r>
      <w:r>
        <w:t xml:space="preserve"> </w:t>
      </w:r>
    </w:p>
    <w:p w:rsidR="003D23D8" w:rsidRPr="003D23D8" w:rsidRDefault="003D23D8" w:rsidP="003D23D8">
      <w:r w:rsidRPr="003D23D8">
        <w:t>Использование</w:t>
      </w:r>
      <w:r>
        <w:t xml:space="preserve"> </w:t>
      </w:r>
      <w:r w:rsidRPr="003D23D8">
        <w:t>ручных</w:t>
      </w:r>
      <w:r>
        <w:t xml:space="preserve"> </w:t>
      </w:r>
      <w:r w:rsidRPr="003D23D8">
        <w:t>переносов</w:t>
      </w:r>
      <w:r>
        <w:t xml:space="preserve"> </w:t>
      </w:r>
      <w:r w:rsidRPr="003D23D8">
        <w:t>текста</w:t>
      </w:r>
      <w:r>
        <w:t xml:space="preserve"> </w:t>
      </w:r>
      <w:r w:rsidRPr="003D23D8">
        <w:t>(дефиса</w:t>
      </w:r>
      <w:r>
        <w:t xml:space="preserve"> </w:t>
      </w:r>
      <w:proofErr w:type="gramStart"/>
      <w:r w:rsidRPr="003D23D8">
        <w:t>«-</w:t>
      </w:r>
      <w:proofErr w:type="gramEnd"/>
      <w:r w:rsidRPr="003D23D8">
        <w:t>»</w:t>
      </w:r>
      <w:r>
        <w:t xml:space="preserve"> </w:t>
      </w:r>
      <w:r w:rsidRPr="003D23D8">
        <w:t>для</w:t>
      </w:r>
      <w:r>
        <w:t xml:space="preserve"> </w:t>
      </w:r>
      <w:r w:rsidRPr="003D23D8">
        <w:t>переноса</w:t>
      </w:r>
      <w:r>
        <w:t xml:space="preserve"> </w:t>
      </w:r>
      <w:r w:rsidRPr="003D23D8">
        <w:t>части</w:t>
      </w:r>
      <w:r>
        <w:t xml:space="preserve"> </w:t>
      </w:r>
      <w:r w:rsidRPr="003D23D8">
        <w:t>слова)</w:t>
      </w:r>
      <w:r>
        <w:t xml:space="preserve"> </w:t>
      </w:r>
      <w:r w:rsidRPr="003D23D8">
        <w:t>не</w:t>
      </w:r>
      <w:r>
        <w:t xml:space="preserve"> </w:t>
      </w:r>
      <w:r w:rsidRPr="003D23D8">
        <w:t>допускается.</w:t>
      </w:r>
      <w:r>
        <w:t xml:space="preserve"> </w:t>
      </w:r>
    </w:p>
    <w:p w:rsidR="003D23D8" w:rsidRPr="003D23D8" w:rsidRDefault="003D23D8" w:rsidP="003D23D8">
      <w:r w:rsidRPr="003D23D8">
        <w:t>В</w:t>
      </w:r>
      <w:r>
        <w:t xml:space="preserve"> </w:t>
      </w:r>
      <w:r w:rsidRPr="003D23D8">
        <w:t>названиях</w:t>
      </w:r>
      <w:r>
        <w:t xml:space="preserve"> </w:t>
      </w:r>
      <w:r w:rsidRPr="003D23D8">
        <w:t>организаций</w:t>
      </w:r>
      <w:r>
        <w:t xml:space="preserve"> </w:t>
      </w:r>
      <w:r w:rsidRPr="003D23D8">
        <w:t>необходимо</w:t>
      </w:r>
      <w:r>
        <w:t xml:space="preserve"> </w:t>
      </w:r>
      <w:r w:rsidRPr="003D23D8">
        <w:t>сначала</w:t>
      </w:r>
      <w:r>
        <w:t xml:space="preserve"> </w:t>
      </w:r>
      <w:r w:rsidRPr="003D23D8">
        <w:t>написать</w:t>
      </w:r>
      <w:r>
        <w:t xml:space="preserve"> </w:t>
      </w:r>
      <w:r w:rsidRPr="003D23D8">
        <w:t>название</w:t>
      </w:r>
      <w:r>
        <w:t xml:space="preserve"> </w:t>
      </w:r>
      <w:r w:rsidRPr="003D23D8">
        <w:t>полностью,</w:t>
      </w:r>
      <w:r>
        <w:t xml:space="preserve"> </w:t>
      </w:r>
      <w:r w:rsidRPr="003D23D8">
        <w:t>а</w:t>
      </w:r>
      <w:r>
        <w:t xml:space="preserve"> </w:t>
      </w:r>
      <w:r w:rsidRPr="003D23D8">
        <w:t>в</w:t>
      </w:r>
      <w:r>
        <w:t xml:space="preserve"> </w:t>
      </w:r>
      <w:r w:rsidRPr="003D23D8">
        <w:t>скобках</w:t>
      </w:r>
      <w:r>
        <w:t xml:space="preserve"> </w:t>
      </w:r>
      <w:r w:rsidRPr="003D23D8">
        <w:t>указать</w:t>
      </w:r>
      <w:r>
        <w:t xml:space="preserve"> </w:t>
      </w:r>
      <w:r w:rsidRPr="003D23D8">
        <w:t>сокращенное.</w:t>
      </w:r>
      <w:r>
        <w:t xml:space="preserve"> </w:t>
      </w:r>
      <w:r w:rsidRPr="003D23D8">
        <w:t>Именные</w:t>
      </w:r>
      <w:r>
        <w:t xml:space="preserve"> </w:t>
      </w:r>
      <w:r w:rsidRPr="003D23D8">
        <w:t>учреждения</w:t>
      </w:r>
      <w:r>
        <w:t xml:space="preserve"> </w:t>
      </w:r>
      <w:r w:rsidRPr="003D23D8">
        <w:t>сокращаются</w:t>
      </w:r>
      <w:r>
        <w:t xml:space="preserve"> </w:t>
      </w:r>
      <w:r w:rsidRPr="003D23D8">
        <w:t>следующим</w:t>
      </w:r>
      <w:r>
        <w:t xml:space="preserve"> </w:t>
      </w:r>
      <w:r w:rsidRPr="003D23D8">
        <w:t>образом:</w:t>
      </w:r>
      <w:r>
        <w:t xml:space="preserve"> </w:t>
      </w:r>
      <w:r w:rsidRPr="003D23D8">
        <w:t>МГУ</w:t>
      </w:r>
      <w:r>
        <w:t xml:space="preserve"> </w:t>
      </w:r>
      <w:r w:rsidRPr="003D23D8">
        <w:t>им.</w:t>
      </w:r>
      <w:r>
        <w:t xml:space="preserve"> </w:t>
      </w:r>
      <w:r w:rsidRPr="003D23D8">
        <w:t>М.В.</w:t>
      </w:r>
      <w:r>
        <w:t xml:space="preserve"> </w:t>
      </w:r>
      <w:r w:rsidRPr="003D23D8">
        <w:t>Ломоносова.</w:t>
      </w:r>
      <w:r>
        <w:t xml:space="preserve"> </w:t>
      </w:r>
    </w:p>
    <w:p w:rsidR="003D23D8" w:rsidRPr="003D23D8" w:rsidRDefault="003D23D8" w:rsidP="003D23D8">
      <w:r w:rsidRPr="003D23D8">
        <w:t>Все</w:t>
      </w:r>
      <w:r>
        <w:t xml:space="preserve"> </w:t>
      </w:r>
      <w:r w:rsidRPr="003D23D8">
        <w:t>используемые</w:t>
      </w:r>
      <w:r>
        <w:t xml:space="preserve"> </w:t>
      </w:r>
      <w:r w:rsidRPr="003D23D8">
        <w:t>нестандартные</w:t>
      </w:r>
      <w:r>
        <w:t xml:space="preserve"> </w:t>
      </w:r>
      <w:r w:rsidRPr="003D23D8">
        <w:t>обозначения</w:t>
      </w:r>
      <w:r>
        <w:t xml:space="preserve"> </w:t>
      </w:r>
      <w:r w:rsidRPr="003D23D8">
        <w:t>и</w:t>
      </w:r>
      <w:r>
        <w:t xml:space="preserve"> </w:t>
      </w:r>
      <w:r w:rsidRPr="003D23D8">
        <w:t>сокращения,</w:t>
      </w:r>
      <w:r>
        <w:t xml:space="preserve"> </w:t>
      </w:r>
      <w:r w:rsidRPr="003D23D8">
        <w:t>кроме</w:t>
      </w:r>
      <w:r>
        <w:t xml:space="preserve"> </w:t>
      </w:r>
      <w:r w:rsidRPr="003D23D8">
        <w:t>общепринятых</w:t>
      </w:r>
      <w:r>
        <w:t xml:space="preserve"> </w:t>
      </w:r>
      <w:r w:rsidRPr="003D23D8">
        <w:t>аббревиатур,</w:t>
      </w:r>
      <w:r>
        <w:t xml:space="preserve"> </w:t>
      </w:r>
      <w:r w:rsidRPr="003D23D8">
        <w:t>поясняются</w:t>
      </w:r>
      <w:r>
        <w:t xml:space="preserve"> </w:t>
      </w:r>
      <w:r w:rsidRPr="003D23D8">
        <w:t>в</w:t>
      </w:r>
      <w:r>
        <w:t xml:space="preserve"> </w:t>
      </w:r>
      <w:r w:rsidRPr="003D23D8">
        <w:t>тексте</w:t>
      </w:r>
      <w:r>
        <w:t xml:space="preserve"> </w:t>
      </w:r>
      <w:r w:rsidRPr="003D23D8">
        <w:t>при</w:t>
      </w:r>
      <w:r>
        <w:t xml:space="preserve"> </w:t>
      </w:r>
      <w:r w:rsidRPr="003D23D8">
        <w:t>первом</w:t>
      </w:r>
      <w:r>
        <w:t xml:space="preserve"> </w:t>
      </w:r>
      <w:r w:rsidRPr="003D23D8">
        <w:t>упоминании.</w:t>
      </w:r>
      <w:r>
        <w:t xml:space="preserve"> </w:t>
      </w:r>
    </w:p>
    <w:p w:rsidR="003D23D8" w:rsidRPr="003D23D8" w:rsidRDefault="003D23D8" w:rsidP="003D23D8">
      <w:r w:rsidRPr="003D23D8">
        <w:t>Приводимые</w:t>
      </w:r>
      <w:r>
        <w:t xml:space="preserve"> </w:t>
      </w:r>
      <w:r w:rsidRPr="003D23D8">
        <w:t>единицы</w:t>
      </w:r>
      <w:r>
        <w:t xml:space="preserve"> </w:t>
      </w:r>
      <w:r w:rsidRPr="003D23D8">
        <w:t>измерения</w:t>
      </w:r>
      <w:r>
        <w:t xml:space="preserve"> </w:t>
      </w:r>
      <w:r w:rsidRPr="003D23D8">
        <w:t>физических</w:t>
      </w:r>
      <w:r>
        <w:t xml:space="preserve"> </w:t>
      </w:r>
      <w:r w:rsidRPr="003D23D8">
        <w:t>величин</w:t>
      </w:r>
      <w:r>
        <w:t xml:space="preserve"> </w:t>
      </w:r>
      <w:r w:rsidRPr="003D23D8">
        <w:t>должны</w:t>
      </w:r>
      <w:r>
        <w:t xml:space="preserve"> </w:t>
      </w:r>
      <w:r w:rsidRPr="003D23D8">
        <w:t>соответствовать</w:t>
      </w:r>
      <w:r>
        <w:t xml:space="preserve"> </w:t>
      </w:r>
      <w:r w:rsidRPr="003D23D8">
        <w:t>системе</w:t>
      </w:r>
      <w:r>
        <w:t xml:space="preserve"> </w:t>
      </w:r>
      <w:r w:rsidRPr="003D23D8">
        <w:t>СИ.</w:t>
      </w:r>
      <w:r>
        <w:t xml:space="preserve"> </w:t>
      </w:r>
    </w:p>
    <w:p w:rsidR="003D23D8" w:rsidRDefault="003D23D8" w:rsidP="003D23D8">
      <w:r w:rsidRPr="003D23D8">
        <w:t>В</w:t>
      </w:r>
      <w:r>
        <w:t xml:space="preserve"> </w:t>
      </w:r>
      <w:r w:rsidRPr="003D23D8">
        <w:t>качестве</w:t>
      </w:r>
      <w:r>
        <w:t xml:space="preserve"> </w:t>
      </w:r>
      <w:r w:rsidRPr="003D23D8">
        <w:t>десятичного</w:t>
      </w:r>
      <w:r>
        <w:t xml:space="preserve"> </w:t>
      </w:r>
      <w:r w:rsidRPr="003D23D8">
        <w:t>разделителя</w:t>
      </w:r>
      <w:r>
        <w:t xml:space="preserve"> </w:t>
      </w:r>
      <w:r w:rsidRPr="003D23D8">
        <w:t>используется</w:t>
      </w:r>
      <w:r>
        <w:t xml:space="preserve"> </w:t>
      </w:r>
      <w:r w:rsidRPr="003D23D8">
        <w:t>точка:</w:t>
      </w:r>
      <w:r>
        <w:t xml:space="preserve"> </w:t>
      </w:r>
      <w:r w:rsidRPr="003D23D8">
        <w:t>1.352.</w:t>
      </w:r>
    </w:p>
    <w:p w:rsidR="003D23D8" w:rsidRPr="003D23D8" w:rsidRDefault="003D23D8" w:rsidP="003D23D8">
      <w:pPr>
        <w:rPr>
          <w:b/>
        </w:rPr>
      </w:pPr>
      <w:r w:rsidRPr="003D23D8">
        <w:rPr>
          <w:b/>
        </w:rPr>
        <w:t>2.</w:t>
      </w:r>
      <w:r>
        <w:rPr>
          <w:b/>
        </w:rPr>
        <w:t xml:space="preserve"> </w:t>
      </w:r>
      <w:r w:rsidRPr="003D23D8">
        <w:rPr>
          <w:b/>
        </w:rPr>
        <w:t>Заголовок</w:t>
      </w:r>
    </w:p>
    <w:p w:rsidR="003D23D8" w:rsidRPr="003D23D8" w:rsidRDefault="003D23D8" w:rsidP="003D23D8">
      <w:r w:rsidRPr="003D23D8">
        <w:t>Заголовок</w:t>
      </w:r>
      <w:r>
        <w:t xml:space="preserve"> </w:t>
      </w:r>
      <w:r w:rsidRPr="003D23D8">
        <w:t>оформляется</w:t>
      </w:r>
      <w:r>
        <w:t xml:space="preserve"> </w:t>
      </w:r>
      <w:r w:rsidRPr="003D23D8">
        <w:t>начертанием</w:t>
      </w:r>
      <w:r>
        <w:t xml:space="preserve"> </w:t>
      </w:r>
      <w:proofErr w:type="spellStart"/>
      <w:r w:rsidRPr="003D23D8">
        <w:t>bold</w:t>
      </w:r>
      <w:proofErr w:type="spellEnd"/>
      <w:r>
        <w:t xml:space="preserve"> </w:t>
      </w:r>
      <w:r w:rsidRPr="003D23D8">
        <w:t>(полужирный)</w:t>
      </w:r>
      <w:r>
        <w:t xml:space="preserve"> </w:t>
      </w:r>
      <w:r w:rsidRPr="003D23D8">
        <w:t>и</w:t>
      </w:r>
      <w:r>
        <w:t xml:space="preserve"> </w:t>
      </w:r>
      <w:r w:rsidRPr="003D23D8">
        <w:t>располагается</w:t>
      </w:r>
      <w:r>
        <w:t xml:space="preserve"> </w:t>
      </w:r>
      <w:r w:rsidRPr="003D23D8">
        <w:t>по</w:t>
      </w:r>
      <w:r>
        <w:t xml:space="preserve"> </w:t>
      </w:r>
      <w:r w:rsidRPr="003D23D8">
        <w:t>центру</w:t>
      </w:r>
      <w:r>
        <w:t xml:space="preserve"> </w:t>
      </w:r>
      <w:r w:rsidRPr="003D23D8">
        <w:t>строки.</w:t>
      </w:r>
      <w:r>
        <w:t xml:space="preserve"> </w:t>
      </w:r>
      <w:r w:rsidRPr="003D23D8">
        <w:t>Точка</w:t>
      </w:r>
      <w:r>
        <w:t xml:space="preserve"> </w:t>
      </w:r>
      <w:r w:rsidRPr="003D23D8">
        <w:t>в</w:t>
      </w:r>
      <w:r>
        <w:t xml:space="preserve"> </w:t>
      </w:r>
      <w:r w:rsidRPr="003D23D8">
        <w:t>конце</w:t>
      </w:r>
      <w:r>
        <w:t xml:space="preserve"> </w:t>
      </w:r>
      <w:r w:rsidRPr="003D23D8">
        <w:t>заголовка</w:t>
      </w:r>
      <w:r>
        <w:t xml:space="preserve"> </w:t>
      </w:r>
      <w:r w:rsidRPr="003D23D8">
        <w:t>не</w:t>
      </w:r>
      <w:r>
        <w:t xml:space="preserve"> </w:t>
      </w:r>
      <w:r w:rsidRPr="003D23D8">
        <w:t>ставится.</w:t>
      </w:r>
      <w:r>
        <w:t xml:space="preserve"> </w:t>
      </w:r>
      <w:r w:rsidRPr="003D23D8">
        <w:t>Если</w:t>
      </w:r>
      <w:r>
        <w:t xml:space="preserve"> </w:t>
      </w:r>
      <w:r w:rsidRPr="003D23D8">
        <w:t>заголовок</w:t>
      </w:r>
      <w:r>
        <w:t xml:space="preserve"> </w:t>
      </w:r>
      <w:r w:rsidRPr="003D23D8">
        <w:t>состоит</w:t>
      </w:r>
      <w:r>
        <w:t xml:space="preserve"> </w:t>
      </w:r>
      <w:r w:rsidRPr="003D23D8">
        <w:t>из</w:t>
      </w:r>
      <w:r>
        <w:t xml:space="preserve"> </w:t>
      </w:r>
      <w:r w:rsidRPr="003D23D8">
        <w:t>нескольких</w:t>
      </w:r>
      <w:r>
        <w:t xml:space="preserve"> </w:t>
      </w:r>
      <w:r w:rsidRPr="003D23D8">
        <w:t>предложений,</w:t>
      </w:r>
      <w:r>
        <w:t xml:space="preserve"> </w:t>
      </w:r>
      <w:r w:rsidRPr="003D23D8">
        <w:t>то</w:t>
      </w:r>
      <w:r>
        <w:t xml:space="preserve"> </w:t>
      </w:r>
      <w:r w:rsidRPr="003D23D8">
        <w:t>точка</w:t>
      </w:r>
      <w:r>
        <w:t xml:space="preserve"> </w:t>
      </w:r>
      <w:r w:rsidRPr="003D23D8">
        <w:t>не</w:t>
      </w:r>
      <w:r>
        <w:t xml:space="preserve"> </w:t>
      </w:r>
      <w:r w:rsidRPr="003D23D8">
        <w:t>ставится</w:t>
      </w:r>
      <w:r>
        <w:t xml:space="preserve"> </w:t>
      </w:r>
      <w:r w:rsidRPr="003D23D8">
        <w:t>после</w:t>
      </w:r>
      <w:r>
        <w:t xml:space="preserve"> </w:t>
      </w:r>
      <w:r w:rsidRPr="003D23D8">
        <w:t>последнего.</w:t>
      </w:r>
      <w:r>
        <w:t xml:space="preserve"> </w:t>
      </w:r>
    </w:p>
    <w:p w:rsidR="003D23D8" w:rsidRPr="003D23D8" w:rsidRDefault="003D23D8" w:rsidP="003D23D8">
      <w:r w:rsidRPr="003D23D8">
        <w:lastRenderedPageBreak/>
        <w:t>Фамилии</w:t>
      </w:r>
      <w:r>
        <w:t xml:space="preserve"> </w:t>
      </w:r>
      <w:r w:rsidRPr="003D23D8">
        <w:t>авторов</w:t>
      </w:r>
      <w:r>
        <w:t xml:space="preserve"> </w:t>
      </w:r>
      <w:r w:rsidRPr="003D23D8">
        <w:t>выравниваются</w:t>
      </w:r>
      <w:r>
        <w:t xml:space="preserve"> </w:t>
      </w:r>
      <w:r w:rsidRPr="003D23D8">
        <w:t>по</w:t>
      </w:r>
      <w:r>
        <w:t xml:space="preserve"> </w:t>
      </w:r>
      <w:r w:rsidRPr="003D23D8">
        <w:t>правому</w:t>
      </w:r>
      <w:r>
        <w:t xml:space="preserve"> </w:t>
      </w:r>
      <w:r w:rsidRPr="003D23D8">
        <w:t>краю</w:t>
      </w:r>
      <w:r>
        <w:t xml:space="preserve"> </w:t>
      </w:r>
      <w:r w:rsidRPr="003D23D8">
        <w:t>и</w:t>
      </w:r>
      <w:r>
        <w:t xml:space="preserve"> </w:t>
      </w:r>
      <w:r w:rsidRPr="003D23D8">
        <w:t>выделяются</w:t>
      </w:r>
      <w:r>
        <w:t xml:space="preserve"> </w:t>
      </w:r>
      <w:r w:rsidRPr="003D23D8">
        <w:t>курсивом.</w:t>
      </w:r>
      <w:r>
        <w:t xml:space="preserve"> </w:t>
      </w:r>
    </w:p>
    <w:p w:rsidR="003D23D8" w:rsidRPr="003D23D8" w:rsidRDefault="003D23D8" w:rsidP="003D23D8">
      <w:pPr>
        <w:rPr>
          <w:u w:val="single"/>
        </w:rPr>
      </w:pPr>
      <w:r w:rsidRPr="003D23D8">
        <w:rPr>
          <w:u w:val="single"/>
        </w:rPr>
        <w:t>Пример оформления:</w:t>
      </w:r>
    </w:p>
    <w:p w:rsidR="003D23D8" w:rsidRPr="003D23D8" w:rsidRDefault="003D23D8" w:rsidP="003D23D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D23D8" w:rsidRPr="003D23D8" w:rsidTr="00604400">
        <w:tc>
          <w:tcPr>
            <w:tcW w:w="10421" w:type="dxa"/>
          </w:tcPr>
          <w:p w:rsidR="003D23D8" w:rsidRPr="003D23D8" w:rsidRDefault="003D23D8" w:rsidP="003D23D8">
            <w:pPr>
              <w:rPr>
                <w:lang w:val="en-US"/>
              </w:rPr>
            </w:pPr>
            <w:r w:rsidRPr="003D23D8">
              <w:rPr>
                <w:b/>
                <w:bCs/>
              </w:rPr>
              <w:t>Разработка</w:t>
            </w:r>
            <w:r>
              <w:rPr>
                <w:b/>
                <w:bCs/>
                <w:lang w:val="en-US"/>
              </w:rPr>
              <w:t xml:space="preserve"> </w:t>
            </w:r>
            <w:r w:rsidRPr="003D23D8">
              <w:rPr>
                <w:b/>
                <w:bCs/>
              </w:rPr>
              <w:t>опытного</w:t>
            </w:r>
            <w:r>
              <w:rPr>
                <w:b/>
                <w:bCs/>
                <w:lang w:val="en-US"/>
              </w:rPr>
              <w:t xml:space="preserve"> </w:t>
            </w:r>
            <w:r w:rsidRPr="003D23D8">
              <w:rPr>
                <w:b/>
                <w:bCs/>
              </w:rPr>
              <w:t>образца</w:t>
            </w:r>
            <w:r>
              <w:rPr>
                <w:b/>
                <w:bCs/>
                <w:lang w:val="en-US"/>
              </w:rPr>
              <w:t xml:space="preserve"> </w:t>
            </w:r>
            <w:r w:rsidRPr="003D23D8">
              <w:rPr>
                <w:b/>
                <w:bCs/>
              </w:rPr>
              <w:t>модулятора</w:t>
            </w:r>
          </w:p>
          <w:p w:rsidR="003D23D8" w:rsidRPr="003D23D8" w:rsidRDefault="003D23D8" w:rsidP="003D23D8">
            <w:pPr>
              <w:rPr>
                <w:lang w:val="en-US"/>
              </w:rPr>
            </w:pPr>
            <w:r w:rsidRPr="003D23D8">
              <w:rPr>
                <w:b/>
                <w:bCs/>
                <w:lang w:val="en-US"/>
              </w:rPr>
              <w:t>Development</w:t>
            </w:r>
            <w:r>
              <w:rPr>
                <w:b/>
                <w:bCs/>
                <w:lang w:val="en-US"/>
              </w:rPr>
              <w:t xml:space="preserve"> </w:t>
            </w:r>
            <w:r w:rsidRPr="003D23D8">
              <w:rPr>
                <w:b/>
                <w:bCs/>
                <w:lang w:val="en-US"/>
              </w:rPr>
              <w:t>of</w:t>
            </w:r>
            <w:r>
              <w:rPr>
                <w:b/>
                <w:bCs/>
                <w:lang w:val="en-US"/>
              </w:rPr>
              <w:t xml:space="preserve"> </w:t>
            </w:r>
            <w:r w:rsidRPr="003D23D8">
              <w:rPr>
                <w:b/>
                <w:bCs/>
                <w:lang w:val="en-US"/>
              </w:rPr>
              <w:t>modulator</w:t>
            </w:r>
            <w:r>
              <w:rPr>
                <w:b/>
                <w:bCs/>
                <w:lang w:val="en-US"/>
              </w:rPr>
              <w:t xml:space="preserve"> </w:t>
            </w:r>
            <w:r w:rsidRPr="003D23D8">
              <w:rPr>
                <w:b/>
                <w:bCs/>
                <w:lang w:val="en-US"/>
              </w:rPr>
              <w:t>prototype</w:t>
            </w:r>
          </w:p>
          <w:p w:rsidR="003D23D8" w:rsidRPr="003D23D8" w:rsidRDefault="003D23D8" w:rsidP="003D23D8">
            <w:r w:rsidRPr="003D23D8">
              <w:rPr>
                <w:i/>
                <w:iCs/>
              </w:rPr>
              <w:t>И</w:t>
            </w:r>
            <w:r w:rsidRPr="003D23D8">
              <w:rPr>
                <w:i/>
                <w:iCs/>
                <w:lang w:val="en-US"/>
              </w:rPr>
              <w:t>.</w:t>
            </w:r>
            <w:r w:rsidRPr="003D23D8">
              <w:rPr>
                <w:i/>
                <w:iCs/>
              </w:rPr>
              <w:t>И</w:t>
            </w:r>
            <w:r w:rsidRPr="003D23D8">
              <w:rPr>
                <w:i/>
                <w:iCs/>
                <w:lang w:val="en-US"/>
              </w:rPr>
              <w:t>.</w:t>
            </w:r>
            <w:r>
              <w:rPr>
                <w:i/>
                <w:iCs/>
                <w:lang w:val="en-US"/>
              </w:rPr>
              <w:t xml:space="preserve"> </w:t>
            </w:r>
            <w:r w:rsidRPr="003D23D8">
              <w:rPr>
                <w:i/>
                <w:iCs/>
              </w:rPr>
              <w:t>Иванов</w:t>
            </w:r>
          </w:p>
        </w:tc>
      </w:tr>
    </w:tbl>
    <w:p w:rsidR="003D23D8" w:rsidRDefault="003D23D8" w:rsidP="003D23D8">
      <w:r w:rsidRPr="003D23D8">
        <w:t>В</w:t>
      </w:r>
      <w:r>
        <w:t xml:space="preserve"> </w:t>
      </w:r>
      <w:r w:rsidRPr="003D23D8">
        <w:t>переводе</w:t>
      </w:r>
      <w:r>
        <w:t xml:space="preserve"> </w:t>
      </w:r>
      <w:r w:rsidRPr="003D23D8">
        <w:t>заглавий</w:t>
      </w:r>
      <w:r>
        <w:t xml:space="preserve"> </w:t>
      </w:r>
      <w:r w:rsidRPr="003D23D8">
        <w:t>статей</w:t>
      </w:r>
      <w:r>
        <w:t xml:space="preserve"> </w:t>
      </w:r>
      <w:r w:rsidRPr="003D23D8">
        <w:t>(а</w:t>
      </w:r>
      <w:r>
        <w:t xml:space="preserve"> </w:t>
      </w:r>
      <w:r w:rsidRPr="003D23D8">
        <w:t>также</w:t>
      </w:r>
      <w:r>
        <w:t xml:space="preserve"> </w:t>
      </w:r>
      <w:r w:rsidRPr="003D23D8">
        <w:t>аннотаций</w:t>
      </w:r>
      <w:r>
        <w:t xml:space="preserve"> </w:t>
      </w:r>
      <w:r w:rsidRPr="003D23D8">
        <w:t>и</w:t>
      </w:r>
      <w:r>
        <w:t xml:space="preserve"> </w:t>
      </w:r>
      <w:r w:rsidRPr="003D23D8">
        <w:t>ключевых</w:t>
      </w:r>
      <w:r>
        <w:t xml:space="preserve"> </w:t>
      </w:r>
      <w:r w:rsidRPr="003D23D8">
        <w:t>слов)</w:t>
      </w:r>
      <w:r>
        <w:t xml:space="preserve"> </w:t>
      </w:r>
      <w:r w:rsidRPr="003D23D8">
        <w:t>на</w:t>
      </w:r>
      <w:r>
        <w:t xml:space="preserve"> </w:t>
      </w:r>
      <w:r w:rsidRPr="003D23D8">
        <w:t>английский</w:t>
      </w:r>
      <w:r>
        <w:t xml:space="preserve"> </w:t>
      </w:r>
      <w:r w:rsidRPr="003D23D8">
        <w:t>язык</w:t>
      </w:r>
      <w:r>
        <w:t xml:space="preserve"> </w:t>
      </w:r>
      <w:r w:rsidRPr="003D23D8">
        <w:t>не</w:t>
      </w:r>
      <w:r>
        <w:t xml:space="preserve"> </w:t>
      </w:r>
      <w:r w:rsidRPr="003D23D8">
        <w:t>должно</w:t>
      </w:r>
      <w:r>
        <w:t xml:space="preserve"> </w:t>
      </w:r>
      <w:r w:rsidRPr="003D23D8">
        <w:t>быть</w:t>
      </w:r>
      <w:r>
        <w:t xml:space="preserve"> </w:t>
      </w:r>
      <w:r w:rsidRPr="003D23D8">
        <w:t>никаких</w:t>
      </w:r>
      <w:r>
        <w:t xml:space="preserve"> </w:t>
      </w:r>
      <w:r w:rsidRPr="003D23D8">
        <w:t>транслитераций</w:t>
      </w:r>
      <w:r>
        <w:t xml:space="preserve"> </w:t>
      </w:r>
      <w:r w:rsidRPr="003D23D8">
        <w:t>с</w:t>
      </w:r>
      <w:r>
        <w:t xml:space="preserve"> </w:t>
      </w:r>
      <w:r w:rsidRPr="003D23D8">
        <w:t>русского</w:t>
      </w:r>
      <w:r>
        <w:t xml:space="preserve"> </w:t>
      </w:r>
      <w:r w:rsidRPr="003D23D8">
        <w:t>языка,</w:t>
      </w:r>
      <w:r>
        <w:t xml:space="preserve"> </w:t>
      </w:r>
      <w:r w:rsidRPr="003D23D8">
        <w:t>кроме</w:t>
      </w:r>
      <w:r>
        <w:t xml:space="preserve"> </w:t>
      </w:r>
      <w:r w:rsidRPr="003D23D8">
        <w:t>непереводимых</w:t>
      </w:r>
      <w:r>
        <w:t xml:space="preserve"> </w:t>
      </w:r>
      <w:r w:rsidRPr="003D23D8">
        <w:t>названий</w:t>
      </w:r>
      <w:r>
        <w:t xml:space="preserve"> </w:t>
      </w:r>
      <w:r w:rsidRPr="003D23D8">
        <w:t>/</w:t>
      </w:r>
      <w:r>
        <w:t xml:space="preserve"> </w:t>
      </w:r>
      <w:r w:rsidRPr="003D23D8">
        <w:t>имен</w:t>
      </w:r>
      <w:r>
        <w:t xml:space="preserve"> </w:t>
      </w:r>
      <w:r w:rsidRPr="003D23D8">
        <w:t>собственных,</w:t>
      </w:r>
      <w:r>
        <w:t xml:space="preserve"> </w:t>
      </w:r>
      <w:r w:rsidRPr="003D23D8">
        <w:t>марок</w:t>
      </w:r>
      <w:r>
        <w:t xml:space="preserve"> </w:t>
      </w:r>
      <w:r w:rsidRPr="003D23D8">
        <w:t>приборов</w:t>
      </w:r>
      <w:r>
        <w:t xml:space="preserve"> </w:t>
      </w:r>
      <w:r w:rsidRPr="003D23D8">
        <w:t>или</w:t>
      </w:r>
      <w:r>
        <w:t xml:space="preserve"> </w:t>
      </w:r>
      <w:r w:rsidRPr="003D23D8">
        <w:t>других</w:t>
      </w:r>
      <w:r>
        <w:t xml:space="preserve"> </w:t>
      </w:r>
      <w:r w:rsidRPr="003D23D8">
        <w:t>объектов,</w:t>
      </w:r>
      <w:r>
        <w:t xml:space="preserve"> </w:t>
      </w:r>
      <w:r w:rsidRPr="003D23D8">
        <w:t>имеющих</w:t>
      </w:r>
      <w:r>
        <w:t xml:space="preserve"> </w:t>
      </w:r>
      <w:r w:rsidRPr="003D23D8">
        <w:t>собственные</w:t>
      </w:r>
      <w:r>
        <w:t xml:space="preserve"> </w:t>
      </w:r>
      <w:r w:rsidRPr="003D23D8">
        <w:t>названия.</w:t>
      </w:r>
      <w:r>
        <w:t xml:space="preserve"> </w:t>
      </w:r>
    </w:p>
    <w:p w:rsidR="003D23D8" w:rsidRPr="003D23D8" w:rsidRDefault="003D23D8" w:rsidP="003D23D8">
      <w:pPr>
        <w:rPr>
          <w:b/>
        </w:rPr>
      </w:pPr>
      <w:r w:rsidRPr="003D23D8">
        <w:rPr>
          <w:b/>
        </w:rPr>
        <w:t>3.</w:t>
      </w:r>
      <w:r>
        <w:rPr>
          <w:b/>
        </w:rPr>
        <w:t xml:space="preserve"> </w:t>
      </w:r>
      <w:r w:rsidRPr="003D23D8">
        <w:rPr>
          <w:b/>
        </w:rPr>
        <w:t>Аннотация</w:t>
      </w:r>
      <w:r>
        <w:rPr>
          <w:b/>
        </w:rPr>
        <w:t xml:space="preserve"> </w:t>
      </w:r>
      <w:r w:rsidRPr="003D23D8">
        <w:rPr>
          <w:b/>
        </w:rPr>
        <w:t>и</w:t>
      </w:r>
      <w:r>
        <w:rPr>
          <w:b/>
        </w:rPr>
        <w:t xml:space="preserve"> </w:t>
      </w:r>
      <w:r w:rsidRPr="003D23D8">
        <w:rPr>
          <w:b/>
        </w:rPr>
        <w:t>ключевые</w:t>
      </w:r>
      <w:r>
        <w:rPr>
          <w:b/>
        </w:rPr>
        <w:t xml:space="preserve"> </w:t>
      </w:r>
      <w:r w:rsidRPr="003D23D8">
        <w:rPr>
          <w:b/>
        </w:rPr>
        <w:t>слова</w:t>
      </w:r>
      <w:r>
        <w:rPr>
          <w:b/>
        </w:rPr>
        <w:t xml:space="preserve"> </w:t>
      </w:r>
    </w:p>
    <w:p w:rsidR="003D23D8" w:rsidRDefault="003D23D8" w:rsidP="003D23D8">
      <w:r w:rsidRPr="003D23D8">
        <w:t>Статья</w:t>
      </w:r>
      <w:r>
        <w:t xml:space="preserve"> </w:t>
      </w:r>
      <w:r w:rsidRPr="003D23D8">
        <w:t>должна</w:t>
      </w:r>
      <w:r>
        <w:t xml:space="preserve"> </w:t>
      </w:r>
      <w:r w:rsidRPr="003D23D8">
        <w:t>содержать</w:t>
      </w:r>
      <w:r>
        <w:t xml:space="preserve"> </w:t>
      </w:r>
      <w:r w:rsidRPr="003D23D8">
        <w:t>аннотацию</w:t>
      </w:r>
      <w:r>
        <w:t xml:space="preserve"> </w:t>
      </w:r>
      <w:r w:rsidRPr="003D23D8">
        <w:t>(100–150</w:t>
      </w:r>
      <w:r>
        <w:t xml:space="preserve"> </w:t>
      </w:r>
      <w:r w:rsidRPr="003D23D8">
        <w:t>слов),</w:t>
      </w:r>
      <w:r>
        <w:t xml:space="preserve"> </w:t>
      </w:r>
      <w:r w:rsidRPr="003D23D8">
        <w:t>отражающую</w:t>
      </w:r>
      <w:r>
        <w:t xml:space="preserve"> </w:t>
      </w:r>
      <w:r w:rsidRPr="003D23D8">
        <w:t>основное</w:t>
      </w:r>
      <w:r>
        <w:t xml:space="preserve"> </w:t>
      </w:r>
      <w:r w:rsidRPr="003D23D8">
        <w:t>содержание</w:t>
      </w:r>
      <w:r>
        <w:t xml:space="preserve"> </w:t>
      </w:r>
      <w:r w:rsidRPr="003D23D8">
        <w:t>статьи,</w:t>
      </w:r>
      <w:r>
        <w:t xml:space="preserve"> </w:t>
      </w:r>
      <w:r w:rsidRPr="003D23D8">
        <w:t>и</w:t>
      </w:r>
      <w:r>
        <w:t xml:space="preserve"> </w:t>
      </w:r>
      <w:r w:rsidRPr="003D23D8">
        <w:t>ключевые</w:t>
      </w:r>
      <w:r>
        <w:t xml:space="preserve"> </w:t>
      </w:r>
      <w:r w:rsidRPr="003D23D8">
        <w:t>слова</w:t>
      </w:r>
      <w:r>
        <w:t xml:space="preserve"> </w:t>
      </w:r>
      <w:r w:rsidRPr="003D23D8">
        <w:t>(не</w:t>
      </w:r>
      <w:r>
        <w:t xml:space="preserve"> </w:t>
      </w:r>
      <w:r w:rsidRPr="003D23D8">
        <w:t>более</w:t>
      </w:r>
      <w:r>
        <w:t xml:space="preserve"> </w:t>
      </w:r>
      <w:r w:rsidRPr="003D23D8">
        <w:t>10),</w:t>
      </w:r>
      <w:r>
        <w:t xml:space="preserve"> </w:t>
      </w:r>
      <w:r w:rsidRPr="003D23D8">
        <w:t>определяющие</w:t>
      </w:r>
      <w:r>
        <w:t xml:space="preserve"> </w:t>
      </w:r>
      <w:r w:rsidRPr="003D23D8">
        <w:t>тематику</w:t>
      </w:r>
      <w:r>
        <w:t xml:space="preserve"> </w:t>
      </w:r>
      <w:r w:rsidRPr="003D23D8">
        <w:t>статьи,</w:t>
      </w:r>
      <w:r>
        <w:t xml:space="preserve"> </w:t>
      </w:r>
      <w:r w:rsidRPr="003D23D8">
        <w:t>на</w:t>
      </w:r>
      <w:r>
        <w:t xml:space="preserve"> </w:t>
      </w:r>
      <w:r w:rsidRPr="003D23D8">
        <w:t>русском</w:t>
      </w:r>
      <w:r>
        <w:t xml:space="preserve"> </w:t>
      </w:r>
      <w:r w:rsidRPr="003D23D8">
        <w:t>и</w:t>
      </w:r>
      <w:r>
        <w:t xml:space="preserve"> </w:t>
      </w:r>
      <w:r w:rsidRPr="003D23D8">
        <w:t>английском</w:t>
      </w:r>
      <w:r>
        <w:t xml:space="preserve"> </w:t>
      </w:r>
      <w:r w:rsidRPr="003D23D8">
        <w:t>языках.</w:t>
      </w:r>
      <w:r>
        <w:t xml:space="preserve"> </w:t>
      </w:r>
    </w:p>
    <w:p w:rsidR="003D23D8" w:rsidRPr="003D23D8" w:rsidRDefault="003D23D8" w:rsidP="003D23D8">
      <w:pPr>
        <w:rPr>
          <w:b/>
        </w:rPr>
      </w:pPr>
      <w:r w:rsidRPr="003D23D8">
        <w:rPr>
          <w:b/>
        </w:rPr>
        <w:t>4.</w:t>
      </w:r>
      <w:r>
        <w:rPr>
          <w:b/>
        </w:rPr>
        <w:t xml:space="preserve"> </w:t>
      </w:r>
      <w:r w:rsidRPr="003D23D8">
        <w:rPr>
          <w:b/>
        </w:rPr>
        <w:t>Формулы</w:t>
      </w:r>
      <w:r>
        <w:rPr>
          <w:b/>
        </w:rPr>
        <w:t xml:space="preserve"> </w:t>
      </w:r>
    </w:p>
    <w:p w:rsidR="003D23D8" w:rsidRPr="003D23D8" w:rsidRDefault="003D23D8" w:rsidP="003D23D8">
      <w:r w:rsidRPr="003D23D8">
        <w:t>Формулы</w:t>
      </w:r>
      <w:r>
        <w:t xml:space="preserve"> </w:t>
      </w:r>
      <w:r w:rsidRPr="003D23D8">
        <w:t>в</w:t>
      </w:r>
      <w:r>
        <w:t xml:space="preserve"> </w:t>
      </w:r>
      <w:r w:rsidRPr="003D23D8">
        <w:t>текстовых</w:t>
      </w:r>
      <w:r>
        <w:t xml:space="preserve"> </w:t>
      </w:r>
      <w:r w:rsidRPr="003D23D8">
        <w:t>строках</w:t>
      </w:r>
      <w:r>
        <w:t xml:space="preserve"> </w:t>
      </w:r>
      <w:r w:rsidRPr="003D23D8">
        <w:t>набора</w:t>
      </w:r>
      <w:r>
        <w:t xml:space="preserve"> </w:t>
      </w:r>
      <w:r w:rsidRPr="003D23D8">
        <w:t>должны</w:t>
      </w:r>
      <w:r>
        <w:t xml:space="preserve"> </w:t>
      </w:r>
      <w:r w:rsidRPr="003D23D8">
        <w:t>быть</w:t>
      </w:r>
      <w:r>
        <w:t xml:space="preserve"> </w:t>
      </w:r>
      <w:r w:rsidRPr="003D23D8">
        <w:t>отделены</w:t>
      </w:r>
      <w:r>
        <w:t xml:space="preserve"> </w:t>
      </w:r>
      <w:r w:rsidRPr="003D23D8">
        <w:t>от</w:t>
      </w:r>
      <w:r>
        <w:t xml:space="preserve"> </w:t>
      </w:r>
      <w:r w:rsidRPr="003D23D8">
        <w:t>текста</w:t>
      </w:r>
      <w:r>
        <w:t xml:space="preserve"> </w:t>
      </w:r>
      <w:r w:rsidRPr="003D23D8">
        <w:t>пробелом.</w:t>
      </w:r>
      <w:r>
        <w:t xml:space="preserve"> </w:t>
      </w:r>
      <w:r w:rsidRPr="003D23D8">
        <w:t>Формулы,</w:t>
      </w:r>
      <w:r>
        <w:t xml:space="preserve"> </w:t>
      </w:r>
      <w:r w:rsidRPr="003D23D8">
        <w:t>следующие</w:t>
      </w:r>
      <w:r>
        <w:t xml:space="preserve"> </w:t>
      </w:r>
      <w:r w:rsidRPr="003D23D8">
        <w:t>в</w:t>
      </w:r>
      <w:r>
        <w:t xml:space="preserve"> </w:t>
      </w:r>
      <w:r w:rsidRPr="003D23D8">
        <w:t>текстовой</w:t>
      </w:r>
      <w:r>
        <w:t xml:space="preserve"> </w:t>
      </w:r>
      <w:r w:rsidRPr="003D23D8">
        <w:t>строке</w:t>
      </w:r>
      <w:r>
        <w:t xml:space="preserve"> </w:t>
      </w:r>
      <w:r w:rsidRPr="003D23D8">
        <w:t>одна</w:t>
      </w:r>
      <w:r>
        <w:t xml:space="preserve"> </w:t>
      </w:r>
      <w:r w:rsidRPr="003D23D8">
        <w:t>за</w:t>
      </w:r>
      <w:r>
        <w:t xml:space="preserve"> </w:t>
      </w:r>
      <w:r w:rsidRPr="003D23D8">
        <w:t>другой,</w:t>
      </w:r>
      <w:r>
        <w:t xml:space="preserve"> </w:t>
      </w:r>
      <w:r w:rsidRPr="003D23D8">
        <w:t>должны</w:t>
      </w:r>
      <w:r>
        <w:t xml:space="preserve"> </w:t>
      </w:r>
      <w:r w:rsidRPr="003D23D8">
        <w:t>быть</w:t>
      </w:r>
      <w:r>
        <w:t xml:space="preserve"> </w:t>
      </w:r>
      <w:r w:rsidRPr="003D23D8">
        <w:t>отделены</w:t>
      </w:r>
      <w:r>
        <w:t xml:space="preserve"> </w:t>
      </w:r>
      <w:r w:rsidRPr="003D23D8">
        <w:t>друг</w:t>
      </w:r>
      <w:r>
        <w:t xml:space="preserve"> </w:t>
      </w:r>
      <w:r w:rsidRPr="003D23D8">
        <w:t>от</w:t>
      </w:r>
      <w:r>
        <w:t xml:space="preserve"> </w:t>
      </w:r>
      <w:r w:rsidRPr="003D23D8">
        <w:t>друга</w:t>
      </w:r>
      <w:r>
        <w:t xml:space="preserve"> </w:t>
      </w:r>
      <w:r w:rsidRPr="003D23D8">
        <w:t>удвоенными</w:t>
      </w:r>
      <w:r>
        <w:t xml:space="preserve"> </w:t>
      </w:r>
      <w:r w:rsidRPr="003D23D8">
        <w:t>пробелами.</w:t>
      </w:r>
      <w:r>
        <w:t xml:space="preserve"> </w:t>
      </w:r>
      <w:r w:rsidRPr="003D23D8">
        <w:t>Нумеруются</w:t>
      </w:r>
      <w:r>
        <w:t xml:space="preserve"> </w:t>
      </w:r>
      <w:r w:rsidRPr="003D23D8">
        <w:t>те</w:t>
      </w:r>
      <w:r>
        <w:t xml:space="preserve"> </w:t>
      </w:r>
      <w:r w:rsidRPr="003D23D8">
        <w:t>формулы,</w:t>
      </w:r>
      <w:r>
        <w:t xml:space="preserve"> </w:t>
      </w:r>
      <w:r w:rsidRPr="003D23D8">
        <w:t>которые</w:t>
      </w:r>
      <w:r>
        <w:t xml:space="preserve"> </w:t>
      </w:r>
      <w:r w:rsidRPr="003D23D8">
        <w:t>упоминаются</w:t>
      </w:r>
      <w:r>
        <w:t xml:space="preserve"> </w:t>
      </w:r>
      <w:r w:rsidRPr="003D23D8">
        <w:t>в</w:t>
      </w:r>
      <w:r>
        <w:t xml:space="preserve"> </w:t>
      </w:r>
      <w:r w:rsidRPr="003D23D8">
        <w:t>тексте.</w:t>
      </w:r>
      <w:r>
        <w:t xml:space="preserve"> </w:t>
      </w:r>
    </w:p>
    <w:p w:rsidR="003D23D8" w:rsidRPr="003D23D8" w:rsidRDefault="003D23D8" w:rsidP="003D23D8">
      <w:pPr>
        <w:rPr>
          <w:u w:val="single"/>
        </w:rPr>
      </w:pPr>
      <w:r w:rsidRPr="003D23D8">
        <w:rPr>
          <w:u w:val="single"/>
        </w:rPr>
        <w:t xml:space="preserve">Пример оформления: </w:t>
      </w:r>
    </w:p>
    <w:p w:rsidR="003D23D8" w:rsidRDefault="003D23D8" w:rsidP="003D23D8"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D23D8">
        <w:t>.</w:t>
      </w:r>
      <w:r w:rsidRPr="003D23D8">
        <w:tab/>
      </w:r>
      <w:r w:rsidRPr="003D23D8">
        <w:tab/>
      </w:r>
      <w:r w:rsidRPr="003D23D8">
        <w:tab/>
      </w:r>
      <w:r w:rsidRPr="003D23D8">
        <w:tab/>
      </w:r>
      <w:r w:rsidRPr="003D23D8">
        <w:tab/>
      </w:r>
      <w:r w:rsidRPr="003D23D8">
        <w:tab/>
      </w:r>
      <w:r w:rsidRPr="003D23D8">
        <w:tab/>
        <w:t>(1)</w:t>
      </w:r>
    </w:p>
    <w:p w:rsidR="003D23D8" w:rsidRPr="003D23D8" w:rsidRDefault="003D23D8" w:rsidP="003D23D8">
      <w:pPr>
        <w:rPr>
          <w:b/>
        </w:rPr>
      </w:pPr>
      <w:r w:rsidRPr="003D23D8">
        <w:rPr>
          <w:b/>
        </w:rPr>
        <w:t>5.</w:t>
      </w:r>
      <w:r>
        <w:rPr>
          <w:b/>
        </w:rPr>
        <w:t xml:space="preserve"> </w:t>
      </w:r>
      <w:r w:rsidRPr="003D23D8">
        <w:rPr>
          <w:b/>
        </w:rPr>
        <w:t>Таблицы</w:t>
      </w:r>
    </w:p>
    <w:p w:rsidR="003D23D8" w:rsidRPr="003D23D8" w:rsidRDefault="003D23D8" w:rsidP="003D23D8">
      <w:r w:rsidRPr="003D23D8">
        <w:t>В</w:t>
      </w:r>
      <w:r>
        <w:t xml:space="preserve"> </w:t>
      </w:r>
      <w:r w:rsidRPr="003D23D8">
        <w:t>тексте</w:t>
      </w:r>
      <w:r>
        <w:t xml:space="preserve"> </w:t>
      </w:r>
      <w:r w:rsidRPr="003D23D8">
        <w:t>статьи</w:t>
      </w:r>
      <w:r>
        <w:t xml:space="preserve"> </w:t>
      </w:r>
      <w:r w:rsidRPr="003D23D8">
        <w:t>обязательно</w:t>
      </w:r>
      <w:r>
        <w:t xml:space="preserve"> </w:t>
      </w:r>
      <w:r w:rsidRPr="003D23D8">
        <w:t>дается</w:t>
      </w:r>
      <w:r>
        <w:t xml:space="preserve"> </w:t>
      </w:r>
      <w:r w:rsidRPr="003D23D8">
        <w:t>ссылка</w:t>
      </w:r>
      <w:r>
        <w:t xml:space="preserve"> </w:t>
      </w:r>
      <w:r w:rsidRPr="003D23D8">
        <w:t>на</w:t>
      </w:r>
      <w:r>
        <w:t xml:space="preserve"> </w:t>
      </w:r>
      <w:r w:rsidRPr="003D23D8">
        <w:t>таблицу</w:t>
      </w:r>
      <w:r>
        <w:t xml:space="preserve"> </w:t>
      </w:r>
      <w:r w:rsidRPr="003D23D8">
        <w:t>(например:</w:t>
      </w:r>
      <w:r>
        <w:t xml:space="preserve"> </w:t>
      </w:r>
      <w:r w:rsidRPr="003D23D8">
        <w:t>«данные,</w:t>
      </w:r>
      <w:r>
        <w:t xml:space="preserve"> </w:t>
      </w:r>
      <w:r w:rsidRPr="003D23D8">
        <w:t>представленные</w:t>
      </w:r>
      <w:r>
        <w:t xml:space="preserve"> </w:t>
      </w:r>
      <w:r w:rsidRPr="003D23D8">
        <w:t>в</w:t>
      </w:r>
      <w:r>
        <w:t xml:space="preserve"> </w:t>
      </w:r>
      <w:r w:rsidRPr="003D23D8">
        <w:rPr>
          <w:i/>
        </w:rPr>
        <w:t>таблице</w:t>
      </w:r>
      <w:r>
        <w:rPr>
          <w:i/>
        </w:rPr>
        <w:t xml:space="preserve"> </w:t>
      </w:r>
      <w:r w:rsidRPr="003D23D8">
        <w:rPr>
          <w:i/>
        </w:rPr>
        <w:t>1,</w:t>
      </w:r>
      <w:r>
        <w:rPr>
          <w:i/>
        </w:rPr>
        <w:t xml:space="preserve"> </w:t>
      </w:r>
      <w:r w:rsidRPr="003D23D8">
        <w:t>иллюстрируют…»).</w:t>
      </w:r>
      <w:r>
        <w:t xml:space="preserve"> </w:t>
      </w:r>
      <w:r w:rsidRPr="003D23D8">
        <w:t>Все</w:t>
      </w:r>
      <w:r>
        <w:t xml:space="preserve"> </w:t>
      </w:r>
      <w:r w:rsidRPr="003D23D8">
        <w:t>таблицы</w:t>
      </w:r>
      <w:r>
        <w:t xml:space="preserve"> </w:t>
      </w:r>
      <w:r w:rsidRPr="003D23D8">
        <w:t>нумеруются</w:t>
      </w:r>
      <w:r>
        <w:t xml:space="preserve"> </w:t>
      </w:r>
      <w:r w:rsidRPr="003D23D8">
        <w:t>по</w:t>
      </w:r>
      <w:r>
        <w:t xml:space="preserve"> </w:t>
      </w:r>
      <w:r w:rsidRPr="003D23D8">
        <w:t>порядку</w:t>
      </w:r>
      <w:r>
        <w:t xml:space="preserve"> </w:t>
      </w:r>
      <w:r w:rsidRPr="003D23D8">
        <w:t>и</w:t>
      </w:r>
      <w:r>
        <w:t xml:space="preserve"> </w:t>
      </w:r>
      <w:r w:rsidRPr="003D23D8">
        <w:t>имеют</w:t>
      </w:r>
      <w:r>
        <w:t xml:space="preserve"> </w:t>
      </w:r>
      <w:r w:rsidRPr="003D23D8">
        <w:t>тематический</w:t>
      </w:r>
      <w:r>
        <w:t xml:space="preserve"> </w:t>
      </w:r>
      <w:r w:rsidRPr="003D23D8">
        <w:t>заголовок.</w:t>
      </w:r>
      <w:r>
        <w:t xml:space="preserve"> </w:t>
      </w:r>
      <w:r w:rsidRPr="003D23D8">
        <w:t>Тематический</w:t>
      </w:r>
      <w:r>
        <w:t xml:space="preserve"> </w:t>
      </w:r>
      <w:r w:rsidRPr="003D23D8">
        <w:t>заголовок</w:t>
      </w:r>
      <w:r>
        <w:t xml:space="preserve"> </w:t>
      </w:r>
      <w:r w:rsidRPr="003D23D8">
        <w:t>должен</w:t>
      </w:r>
      <w:r>
        <w:t xml:space="preserve"> </w:t>
      </w:r>
      <w:r w:rsidRPr="003D23D8">
        <w:t>соответствовать</w:t>
      </w:r>
      <w:r>
        <w:t xml:space="preserve"> </w:t>
      </w:r>
      <w:r w:rsidRPr="003D23D8">
        <w:t>содержанию</w:t>
      </w:r>
      <w:r>
        <w:t xml:space="preserve"> </w:t>
      </w:r>
      <w:r w:rsidRPr="003D23D8">
        <w:t>таблицы.</w:t>
      </w:r>
    </w:p>
    <w:p w:rsidR="003D23D8" w:rsidRPr="003D23D8" w:rsidRDefault="003D23D8" w:rsidP="003D23D8">
      <w:pPr>
        <w:rPr>
          <w:u w:val="single"/>
        </w:rPr>
      </w:pPr>
      <w:r w:rsidRPr="003D23D8">
        <w:rPr>
          <w:u w:val="single"/>
        </w:rPr>
        <w:t>Пример оформления:</w:t>
      </w:r>
    </w:p>
    <w:p w:rsidR="003D23D8" w:rsidRPr="003D23D8" w:rsidRDefault="003D23D8" w:rsidP="003D23D8">
      <w:pPr>
        <w:rPr>
          <w:i/>
        </w:rPr>
      </w:pPr>
      <w:r w:rsidRPr="003D23D8">
        <w:rPr>
          <w:b/>
          <w:i/>
        </w:rPr>
        <w:t>Таблица</w:t>
      </w:r>
      <w:r>
        <w:rPr>
          <w:b/>
          <w:i/>
        </w:rPr>
        <w:t xml:space="preserve"> </w:t>
      </w:r>
      <w:r w:rsidRPr="003D23D8">
        <w:rPr>
          <w:b/>
          <w:i/>
        </w:rPr>
        <w:t>1</w:t>
      </w:r>
      <w:r w:rsidRPr="003D23D8">
        <w:rPr>
          <w:i/>
        </w:rPr>
        <w:t>.</w:t>
      </w:r>
      <w:r>
        <w:rPr>
          <w:i/>
        </w:rPr>
        <w:t xml:space="preserve"> </w:t>
      </w:r>
      <w:r w:rsidRPr="003D23D8">
        <w:rPr>
          <w:i/>
        </w:rPr>
        <w:t>Конкурс</w:t>
      </w:r>
      <w:r>
        <w:rPr>
          <w:i/>
        </w:rPr>
        <w:t xml:space="preserve"> </w:t>
      </w:r>
      <w:r w:rsidRPr="003D23D8">
        <w:rPr>
          <w:i/>
        </w:rPr>
        <w:t>научно-популярных</w:t>
      </w:r>
      <w:r>
        <w:rPr>
          <w:i/>
        </w:rPr>
        <w:t xml:space="preserve"> </w:t>
      </w:r>
      <w:r w:rsidRPr="003D23D8">
        <w:rPr>
          <w:i/>
        </w:rPr>
        <w:t>статей</w:t>
      </w:r>
      <w:r>
        <w:rPr>
          <w:i/>
        </w:rPr>
        <w:t xml:space="preserve"> </w:t>
      </w:r>
      <w:r w:rsidRPr="003D23D8">
        <w:rPr>
          <w:i/>
        </w:rPr>
        <w:t>по</w:t>
      </w:r>
      <w:r>
        <w:rPr>
          <w:i/>
        </w:rPr>
        <w:t xml:space="preserve"> </w:t>
      </w:r>
      <w:r w:rsidRPr="003D23D8">
        <w:rPr>
          <w:i/>
        </w:rPr>
        <w:t>областям</w:t>
      </w:r>
      <w:r>
        <w:rPr>
          <w:i/>
        </w:rPr>
        <w:t xml:space="preserve"> </w:t>
      </w:r>
      <w:r w:rsidRPr="003D23D8">
        <w:rPr>
          <w:i/>
        </w:rPr>
        <w:t>знаний</w:t>
      </w:r>
    </w:p>
    <w:tbl>
      <w:tblPr>
        <w:tblStyle w:val="a4"/>
        <w:tblW w:w="10173" w:type="dxa"/>
        <w:tblInd w:w="250" w:type="dxa"/>
        <w:tblLook w:val="04A0" w:firstRow="1" w:lastRow="0" w:firstColumn="1" w:lastColumn="0" w:noHBand="0" w:noVBand="1"/>
      </w:tblPr>
      <w:tblGrid>
        <w:gridCol w:w="4189"/>
        <w:gridCol w:w="2992"/>
        <w:gridCol w:w="2992"/>
      </w:tblGrid>
      <w:tr w:rsidR="003D23D8" w:rsidRPr="003D23D8" w:rsidTr="00604400">
        <w:tc>
          <w:tcPr>
            <w:tcW w:w="3969" w:type="dxa"/>
          </w:tcPr>
          <w:p w:rsidR="003D23D8" w:rsidRPr="003D23D8" w:rsidRDefault="003D23D8" w:rsidP="003D23D8">
            <w:r w:rsidRPr="003D23D8">
              <w:t>Область</w:t>
            </w:r>
            <w:r>
              <w:t xml:space="preserve"> </w:t>
            </w:r>
            <w:r w:rsidRPr="003D23D8">
              <w:t>знаний</w:t>
            </w:r>
          </w:p>
        </w:tc>
        <w:tc>
          <w:tcPr>
            <w:tcW w:w="2835" w:type="dxa"/>
          </w:tcPr>
          <w:p w:rsidR="003D23D8" w:rsidRPr="003D23D8" w:rsidRDefault="003D23D8" w:rsidP="003D23D8">
            <w:r w:rsidRPr="003D23D8">
              <w:t>Заявки</w:t>
            </w:r>
          </w:p>
        </w:tc>
        <w:tc>
          <w:tcPr>
            <w:tcW w:w="2835" w:type="dxa"/>
          </w:tcPr>
          <w:p w:rsidR="003D23D8" w:rsidRPr="003D23D8" w:rsidRDefault="003D23D8" w:rsidP="003D23D8">
            <w:r w:rsidRPr="003D23D8">
              <w:t>Гранты</w:t>
            </w:r>
          </w:p>
        </w:tc>
      </w:tr>
      <w:tr w:rsidR="003D23D8" w:rsidRPr="003D23D8" w:rsidTr="00604400">
        <w:tc>
          <w:tcPr>
            <w:tcW w:w="3969" w:type="dxa"/>
          </w:tcPr>
          <w:p w:rsidR="003D23D8" w:rsidRPr="003D23D8" w:rsidRDefault="003D23D8" w:rsidP="003D23D8">
            <w:r w:rsidRPr="003D23D8">
              <w:t>Математика</w:t>
            </w:r>
            <w:r>
              <w:t xml:space="preserve"> </w:t>
            </w:r>
            <w:r w:rsidRPr="003D23D8">
              <w:t>и</w:t>
            </w:r>
            <w:r>
              <w:t xml:space="preserve"> </w:t>
            </w:r>
            <w:r w:rsidRPr="003D23D8">
              <w:t>механика</w:t>
            </w:r>
          </w:p>
        </w:tc>
        <w:tc>
          <w:tcPr>
            <w:tcW w:w="2835" w:type="dxa"/>
          </w:tcPr>
          <w:p w:rsidR="003D23D8" w:rsidRPr="003D23D8" w:rsidRDefault="003D23D8" w:rsidP="003D23D8">
            <w:r w:rsidRPr="003D23D8">
              <w:t>32</w:t>
            </w:r>
          </w:p>
        </w:tc>
        <w:tc>
          <w:tcPr>
            <w:tcW w:w="2835" w:type="dxa"/>
          </w:tcPr>
          <w:p w:rsidR="003D23D8" w:rsidRPr="003D23D8" w:rsidRDefault="003D23D8" w:rsidP="003D23D8">
            <w:r w:rsidRPr="003D23D8">
              <w:t>14</w:t>
            </w:r>
          </w:p>
        </w:tc>
      </w:tr>
      <w:tr w:rsidR="003D23D8" w:rsidRPr="003D23D8" w:rsidTr="00604400">
        <w:tc>
          <w:tcPr>
            <w:tcW w:w="3969" w:type="dxa"/>
          </w:tcPr>
          <w:p w:rsidR="003D23D8" w:rsidRPr="003D23D8" w:rsidRDefault="003D23D8" w:rsidP="003D23D8">
            <w:r w:rsidRPr="003D23D8">
              <w:t>Физика</w:t>
            </w:r>
            <w:r>
              <w:t xml:space="preserve"> </w:t>
            </w:r>
            <w:r w:rsidRPr="003D23D8">
              <w:t>и</w:t>
            </w:r>
            <w:r>
              <w:t xml:space="preserve"> </w:t>
            </w:r>
            <w:r w:rsidRPr="003D23D8">
              <w:t>астрономия</w:t>
            </w:r>
          </w:p>
        </w:tc>
        <w:tc>
          <w:tcPr>
            <w:tcW w:w="2835" w:type="dxa"/>
          </w:tcPr>
          <w:p w:rsidR="003D23D8" w:rsidRPr="003D23D8" w:rsidRDefault="003D23D8" w:rsidP="003D23D8">
            <w:r w:rsidRPr="003D23D8">
              <w:t>29</w:t>
            </w:r>
          </w:p>
        </w:tc>
        <w:tc>
          <w:tcPr>
            <w:tcW w:w="2835" w:type="dxa"/>
          </w:tcPr>
          <w:p w:rsidR="003D23D8" w:rsidRPr="003D23D8" w:rsidRDefault="003D23D8" w:rsidP="003D23D8">
            <w:r w:rsidRPr="003D23D8">
              <w:t>15</w:t>
            </w:r>
          </w:p>
        </w:tc>
      </w:tr>
      <w:tr w:rsidR="003D23D8" w:rsidRPr="003D23D8" w:rsidTr="00604400">
        <w:tc>
          <w:tcPr>
            <w:tcW w:w="3969" w:type="dxa"/>
          </w:tcPr>
          <w:p w:rsidR="003D23D8" w:rsidRPr="003D23D8" w:rsidRDefault="003D23D8" w:rsidP="003D23D8">
            <w:r w:rsidRPr="003D23D8">
              <w:t>…</w:t>
            </w:r>
          </w:p>
        </w:tc>
        <w:tc>
          <w:tcPr>
            <w:tcW w:w="2835" w:type="dxa"/>
          </w:tcPr>
          <w:p w:rsidR="003D23D8" w:rsidRPr="003D23D8" w:rsidRDefault="003D23D8" w:rsidP="003D23D8">
            <w:r w:rsidRPr="003D23D8">
              <w:t>…</w:t>
            </w:r>
          </w:p>
        </w:tc>
        <w:tc>
          <w:tcPr>
            <w:tcW w:w="2835" w:type="dxa"/>
          </w:tcPr>
          <w:p w:rsidR="003D23D8" w:rsidRPr="003D23D8" w:rsidRDefault="003D23D8" w:rsidP="003D23D8">
            <w:r w:rsidRPr="003D23D8">
              <w:t>…</w:t>
            </w:r>
          </w:p>
        </w:tc>
      </w:tr>
    </w:tbl>
    <w:p w:rsidR="003D23D8" w:rsidRDefault="003D23D8" w:rsidP="003D23D8"/>
    <w:p w:rsidR="003D23D8" w:rsidRPr="003D23D8" w:rsidRDefault="003D23D8" w:rsidP="003D23D8">
      <w:pPr>
        <w:rPr>
          <w:b/>
        </w:rPr>
      </w:pPr>
      <w:r w:rsidRPr="003D23D8">
        <w:rPr>
          <w:b/>
        </w:rPr>
        <w:t>6.</w:t>
      </w:r>
      <w:r>
        <w:rPr>
          <w:b/>
        </w:rPr>
        <w:t xml:space="preserve"> </w:t>
      </w:r>
      <w:r w:rsidRPr="003D23D8">
        <w:rPr>
          <w:b/>
        </w:rPr>
        <w:t>Иллюстрации:</w:t>
      </w:r>
      <w:r>
        <w:rPr>
          <w:b/>
        </w:rPr>
        <w:t xml:space="preserve"> </w:t>
      </w:r>
      <w:r w:rsidRPr="003D23D8">
        <w:rPr>
          <w:b/>
        </w:rPr>
        <w:t>рисунки,</w:t>
      </w:r>
      <w:r>
        <w:rPr>
          <w:b/>
        </w:rPr>
        <w:t xml:space="preserve"> </w:t>
      </w:r>
      <w:r w:rsidRPr="003D23D8">
        <w:rPr>
          <w:b/>
        </w:rPr>
        <w:t>фотографии,</w:t>
      </w:r>
      <w:r>
        <w:rPr>
          <w:b/>
        </w:rPr>
        <w:t xml:space="preserve"> </w:t>
      </w:r>
      <w:r w:rsidRPr="003D23D8">
        <w:rPr>
          <w:b/>
        </w:rPr>
        <w:t>графики</w:t>
      </w:r>
      <w:r>
        <w:rPr>
          <w:b/>
        </w:rPr>
        <w:t xml:space="preserve"> </w:t>
      </w:r>
      <w:r w:rsidRPr="003D23D8">
        <w:rPr>
          <w:b/>
        </w:rPr>
        <w:t>и</w:t>
      </w:r>
      <w:r>
        <w:rPr>
          <w:b/>
        </w:rPr>
        <w:t xml:space="preserve"> </w:t>
      </w:r>
      <w:r w:rsidRPr="003D23D8">
        <w:rPr>
          <w:b/>
        </w:rPr>
        <w:t>пр.</w:t>
      </w:r>
    </w:p>
    <w:p w:rsidR="003D23D8" w:rsidRPr="003D23D8" w:rsidRDefault="003D23D8" w:rsidP="003D23D8">
      <w:r w:rsidRPr="003D23D8">
        <w:t>Рисунки</w:t>
      </w:r>
      <w:r>
        <w:t xml:space="preserve"> </w:t>
      </w:r>
      <w:r w:rsidRPr="003D23D8">
        <w:t>представляются</w:t>
      </w:r>
      <w:r>
        <w:t xml:space="preserve"> </w:t>
      </w:r>
      <w:r w:rsidRPr="003D23D8">
        <w:t>в</w:t>
      </w:r>
      <w:r>
        <w:t xml:space="preserve"> </w:t>
      </w:r>
      <w:r w:rsidRPr="003D23D8">
        <w:t>виде</w:t>
      </w:r>
      <w:r>
        <w:t xml:space="preserve"> </w:t>
      </w:r>
      <w:r w:rsidRPr="003D23D8">
        <w:t>отдельных</w:t>
      </w:r>
      <w:r>
        <w:t xml:space="preserve"> </w:t>
      </w:r>
      <w:r w:rsidRPr="003D23D8">
        <w:t>файлов</w:t>
      </w:r>
      <w:r>
        <w:t xml:space="preserve"> </w:t>
      </w:r>
      <w:r w:rsidRPr="003D23D8">
        <w:t>(</w:t>
      </w:r>
      <w:r w:rsidRPr="003D23D8">
        <w:rPr>
          <w:u w:val="single"/>
        </w:rPr>
        <w:t>в</w:t>
      </w:r>
      <w:r>
        <w:rPr>
          <w:u w:val="single"/>
        </w:rPr>
        <w:t xml:space="preserve"> </w:t>
      </w:r>
      <w:r w:rsidRPr="003D23D8">
        <w:rPr>
          <w:u w:val="single"/>
        </w:rPr>
        <w:t>графическом</w:t>
      </w:r>
      <w:r>
        <w:rPr>
          <w:u w:val="single"/>
        </w:rPr>
        <w:t xml:space="preserve"> </w:t>
      </w:r>
      <w:r w:rsidRPr="003D23D8">
        <w:rPr>
          <w:u w:val="single"/>
        </w:rPr>
        <w:t>формате</w:t>
      </w:r>
      <w:r w:rsidRPr="003D23D8">
        <w:t>).</w:t>
      </w:r>
      <w:r>
        <w:t xml:space="preserve"> </w:t>
      </w:r>
      <w:r w:rsidRPr="003D23D8">
        <w:t>Имя</w:t>
      </w:r>
      <w:r>
        <w:t xml:space="preserve"> </w:t>
      </w:r>
      <w:r w:rsidRPr="003D23D8">
        <w:t>файла</w:t>
      </w:r>
      <w:r>
        <w:t xml:space="preserve"> </w:t>
      </w:r>
      <w:r w:rsidRPr="003D23D8">
        <w:t>должно</w:t>
      </w:r>
      <w:r>
        <w:t xml:space="preserve"> </w:t>
      </w:r>
      <w:r w:rsidRPr="003D23D8">
        <w:t>быть</w:t>
      </w:r>
      <w:r>
        <w:t xml:space="preserve"> </w:t>
      </w:r>
      <w:r w:rsidRPr="003D23D8">
        <w:t>написано</w:t>
      </w:r>
      <w:r>
        <w:t xml:space="preserve"> </w:t>
      </w:r>
      <w:r w:rsidRPr="003D23D8">
        <w:t>латиницей</w:t>
      </w:r>
      <w:r>
        <w:t xml:space="preserve"> </w:t>
      </w:r>
      <w:r w:rsidRPr="003D23D8">
        <w:t>в</w:t>
      </w:r>
      <w:r>
        <w:t xml:space="preserve"> </w:t>
      </w:r>
      <w:r w:rsidRPr="003D23D8">
        <w:t>следующем</w:t>
      </w:r>
      <w:r>
        <w:t xml:space="preserve"> </w:t>
      </w:r>
      <w:r w:rsidRPr="003D23D8">
        <w:t>порядке:</w:t>
      </w:r>
      <w:r>
        <w:t xml:space="preserve"> </w:t>
      </w:r>
      <w:r w:rsidRPr="003D23D8">
        <w:t>«</w:t>
      </w:r>
      <w:proofErr w:type="spellStart"/>
      <w:r w:rsidRPr="003D23D8">
        <w:t>фамилия_автора_№рисунка</w:t>
      </w:r>
      <w:proofErr w:type="spellEnd"/>
      <w:r w:rsidRPr="003D23D8">
        <w:t>»</w:t>
      </w:r>
      <w:r>
        <w:t xml:space="preserve"> </w:t>
      </w:r>
      <w:r w:rsidRPr="003D23D8">
        <w:t>(Ivanov_001.jpg).</w:t>
      </w:r>
      <w:r>
        <w:t xml:space="preserve"> </w:t>
      </w:r>
    </w:p>
    <w:p w:rsidR="003D23D8" w:rsidRPr="003D23D8" w:rsidRDefault="003D23D8" w:rsidP="003D23D8">
      <w:r w:rsidRPr="003D23D8">
        <w:t>В</w:t>
      </w:r>
      <w:r>
        <w:t xml:space="preserve"> </w:t>
      </w:r>
      <w:r w:rsidRPr="003D23D8">
        <w:t>тексте</w:t>
      </w:r>
      <w:r>
        <w:t xml:space="preserve"> </w:t>
      </w:r>
      <w:r w:rsidRPr="003D23D8">
        <w:t>статьи</w:t>
      </w:r>
      <w:r>
        <w:t xml:space="preserve"> </w:t>
      </w:r>
      <w:r w:rsidRPr="003D23D8">
        <w:t>обязательно</w:t>
      </w:r>
      <w:r>
        <w:t xml:space="preserve"> </w:t>
      </w:r>
      <w:r w:rsidRPr="003D23D8">
        <w:t>дается</w:t>
      </w:r>
      <w:r>
        <w:t xml:space="preserve"> </w:t>
      </w:r>
      <w:r w:rsidRPr="003D23D8">
        <w:t>ссылка</w:t>
      </w:r>
      <w:r>
        <w:t xml:space="preserve"> </w:t>
      </w:r>
      <w:r w:rsidRPr="003D23D8">
        <w:t>на</w:t>
      </w:r>
      <w:r>
        <w:t xml:space="preserve"> </w:t>
      </w:r>
      <w:r w:rsidRPr="003D23D8">
        <w:t>рисунок</w:t>
      </w:r>
      <w:r>
        <w:t xml:space="preserve"> </w:t>
      </w:r>
      <w:r w:rsidRPr="003D23D8">
        <w:t>(например:</w:t>
      </w:r>
      <w:r>
        <w:t xml:space="preserve"> </w:t>
      </w:r>
      <w:r w:rsidRPr="003D23D8">
        <w:t>«на</w:t>
      </w:r>
      <w:r>
        <w:t xml:space="preserve"> </w:t>
      </w:r>
      <w:r w:rsidRPr="003D23D8">
        <w:rPr>
          <w:i/>
        </w:rPr>
        <w:t>рис.</w:t>
      </w:r>
      <w:r>
        <w:rPr>
          <w:i/>
        </w:rPr>
        <w:t xml:space="preserve"> </w:t>
      </w:r>
      <w:r w:rsidRPr="003D23D8">
        <w:rPr>
          <w:i/>
        </w:rPr>
        <w:t>1,</w:t>
      </w:r>
      <w:r>
        <w:rPr>
          <w:i/>
        </w:rPr>
        <w:t xml:space="preserve"> </w:t>
      </w:r>
      <w:r w:rsidRPr="003D23D8">
        <w:rPr>
          <w:i/>
        </w:rPr>
        <w:t>2</w:t>
      </w:r>
      <w:r>
        <w:rPr>
          <w:i/>
        </w:rPr>
        <w:t xml:space="preserve"> </w:t>
      </w:r>
      <w:r w:rsidRPr="003D23D8">
        <w:t>представлена</w:t>
      </w:r>
      <w:r>
        <w:t xml:space="preserve"> </w:t>
      </w:r>
      <w:r w:rsidRPr="003D23D8">
        <w:t>зависимость…»).</w:t>
      </w:r>
    </w:p>
    <w:p w:rsidR="003D23D8" w:rsidRPr="003D23D8" w:rsidRDefault="003D23D8" w:rsidP="003D23D8">
      <w:r w:rsidRPr="003D23D8">
        <w:t>На</w:t>
      </w:r>
      <w:r>
        <w:t xml:space="preserve"> </w:t>
      </w:r>
      <w:r w:rsidRPr="003D23D8">
        <w:t>рисунках</w:t>
      </w:r>
      <w:r>
        <w:t xml:space="preserve"> </w:t>
      </w:r>
      <w:r w:rsidRPr="003D23D8">
        <w:t>следует</w:t>
      </w:r>
      <w:r>
        <w:t xml:space="preserve"> </w:t>
      </w:r>
      <w:r w:rsidRPr="003D23D8">
        <w:t>использовать</w:t>
      </w:r>
      <w:r>
        <w:t xml:space="preserve"> </w:t>
      </w:r>
      <w:r w:rsidRPr="003D23D8">
        <w:t>минимально</w:t>
      </w:r>
      <w:r>
        <w:t xml:space="preserve"> </w:t>
      </w:r>
      <w:r w:rsidRPr="003D23D8">
        <w:t>необходимое</w:t>
      </w:r>
      <w:r>
        <w:t xml:space="preserve"> </w:t>
      </w:r>
      <w:r w:rsidRPr="003D23D8">
        <w:t>количество</w:t>
      </w:r>
      <w:r>
        <w:t xml:space="preserve"> </w:t>
      </w:r>
      <w:r w:rsidRPr="003D23D8">
        <w:t>буквенных</w:t>
      </w:r>
      <w:r>
        <w:t xml:space="preserve"> </w:t>
      </w:r>
      <w:r w:rsidRPr="003D23D8">
        <w:t>и</w:t>
      </w:r>
      <w:r>
        <w:t xml:space="preserve"> </w:t>
      </w:r>
      <w:r w:rsidRPr="003D23D8">
        <w:t>цифровых</w:t>
      </w:r>
      <w:r>
        <w:t xml:space="preserve"> </w:t>
      </w:r>
      <w:r w:rsidRPr="003D23D8">
        <w:t>обозначений.</w:t>
      </w:r>
      <w:r>
        <w:t xml:space="preserve"> </w:t>
      </w:r>
      <w:r w:rsidRPr="003D23D8">
        <w:t>Названия</w:t>
      </w:r>
      <w:r>
        <w:t xml:space="preserve"> </w:t>
      </w:r>
      <w:r w:rsidRPr="003D23D8">
        <w:t>осей</w:t>
      </w:r>
      <w:r>
        <w:t xml:space="preserve"> </w:t>
      </w:r>
      <w:r w:rsidRPr="003D23D8">
        <w:t>координат,</w:t>
      </w:r>
      <w:r>
        <w:t xml:space="preserve"> </w:t>
      </w:r>
      <w:r w:rsidRPr="003D23D8">
        <w:t>равно</w:t>
      </w:r>
      <w:r>
        <w:t xml:space="preserve"> </w:t>
      </w:r>
      <w:r w:rsidRPr="003D23D8">
        <w:t>как</w:t>
      </w:r>
      <w:r>
        <w:t xml:space="preserve"> </w:t>
      </w:r>
      <w:r w:rsidRPr="003D23D8">
        <w:t>и</w:t>
      </w:r>
      <w:r>
        <w:t xml:space="preserve"> </w:t>
      </w:r>
      <w:r w:rsidRPr="003D23D8">
        <w:t>все</w:t>
      </w:r>
      <w:r>
        <w:t xml:space="preserve"> </w:t>
      </w:r>
      <w:r w:rsidRPr="003D23D8">
        <w:t>надписи</w:t>
      </w:r>
      <w:r>
        <w:t xml:space="preserve"> </w:t>
      </w:r>
      <w:r w:rsidRPr="003D23D8">
        <w:t>на</w:t>
      </w:r>
      <w:r>
        <w:t xml:space="preserve"> </w:t>
      </w:r>
      <w:r w:rsidRPr="003D23D8">
        <w:t>рисунках</w:t>
      </w:r>
      <w:r>
        <w:t xml:space="preserve"> </w:t>
      </w:r>
      <w:r w:rsidRPr="003D23D8">
        <w:t>(кроме</w:t>
      </w:r>
      <w:r>
        <w:t xml:space="preserve"> </w:t>
      </w:r>
      <w:r w:rsidRPr="003D23D8">
        <w:t>символов</w:t>
      </w:r>
      <w:r>
        <w:t xml:space="preserve"> </w:t>
      </w:r>
      <w:r w:rsidRPr="003D23D8">
        <w:t>физических</w:t>
      </w:r>
      <w:r>
        <w:t xml:space="preserve"> </w:t>
      </w:r>
      <w:r w:rsidRPr="003D23D8">
        <w:t>величин,</w:t>
      </w:r>
      <w:r>
        <w:t xml:space="preserve"> </w:t>
      </w:r>
      <w:r w:rsidRPr="003D23D8">
        <w:t>химических</w:t>
      </w:r>
      <w:r>
        <w:t xml:space="preserve"> </w:t>
      </w:r>
      <w:r w:rsidRPr="003D23D8">
        <w:t>формул</w:t>
      </w:r>
      <w:r>
        <w:t xml:space="preserve"> </w:t>
      </w:r>
      <w:r w:rsidRPr="003D23D8">
        <w:t>и</w:t>
      </w:r>
      <w:r>
        <w:t xml:space="preserve"> </w:t>
      </w:r>
      <w:r w:rsidRPr="003D23D8">
        <w:t>т.</w:t>
      </w:r>
      <w:r>
        <w:t xml:space="preserve"> </w:t>
      </w:r>
      <w:r w:rsidRPr="003D23D8">
        <w:t>п.)</w:t>
      </w:r>
      <w:r>
        <w:t xml:space="preserve"> </w:t>
      </w:r>
      <w:r w:rsidRPr="003D23D8">
        <w:rPr>
          <w:u w:val="single"/>
        </w:rPr>
        <w:t>в</w:t>
      </w:r>
      <w:r>
        <w:rPr>
          <w:u w:val="single"/>
        </w:rPr>
        <w:t xml:space="preserve"> </w:t>
      </w:r>
      <w:r w:rsidRPr="003D23D8">
        <w:rPr>
          <w:u w:val="single"/>
        </w:rPr>
        <w:t>русскоязычной</w:t>
      </w:r>
      <w:r>
        <w:rPr>
          <w:u w:val="single"/>
        </w:rPr>
        <w:t xml:space="preserve"> </w:t>
      </w:r>
      <w:r w:rsidRPr="003D23D8">
        <w:rPr>
          <w:u w:val="single"/>
        </w:rPr>
        <w:t>части</w:t>
      </w:r>
      <w:r>
        <w:rPr>
          <w:u w:val="single"/>
        </w:rPr>
        <w:t xml:space="preserve"> </w:t>
      </w:r>
      <w:r w:rsidRPr="003D23D8">
        <w:rPr>
          <w:u w:val="single"/>
        </w:rPr>
        <w:t>публикации</w:t>
      </w:r>
      <w:r>
        <w:rPr>
          <w:u w:val="single"/>
        </w:rPr>
        <w:t xml:space="preserve"> </w:t>
      </w:r>
      <w:r w:rsidRPr="003D23D8">
        <w:rPr>
          <w:u w:val="single"/>
        </w:rPr>
        <w:t>даются</w:t>
      </w:r>
      <w:r>
        <w:rPr>
          <w:u w:val="single"/>
        </w:rPr>
        <w:t xml:space="preserve"> </w:t>
      </w:r>
      <w:r w:rsidRPr="003D23D8">
        <w:rPr>
          <w:u w:val="single"/>
        </w:rPr>
        <w:t>только</w:t>
      </w:r>
      <w:r>
        <w:rPr>
          <w:u w:val="single"/>
        </w:rPr>
        <w:t xml:space="preserve"> </w:t>
      </w:r>
      <w:r w:rsidRPr="003D23D8">
        <w:rPr>
          <w:u w:val="single"/>
        </w:rPr>
        <w:t>на</w:t>
      </w:r>
      <w:r>
        <w:rPr>
          <w:u w:val="single"/>
        </w:rPr>
        <w:t xml:space="preserve"> </w:t>
      </w:r>
      <w:r w:rsidRPr="003D23D8">
        <w:rPr>
          <w:u w:val="single"/>
        </w:rPr>
        <w:t>русском</w:t>
      </w:r>
      <w:r>
        <w:rPr>
          <w:u w:val="single"/>
        </w:rPr>
        <w:t xml:space="preserve"> </w:t>
      </w:r>
      <w:r w:rsidRPr="003D23D8">
        <w:rPr>
          <w:u w:val="single"/>
        </w:rPr>
        <w:t>языке</w:t>
      </w:r>
      <w:r w:rsidRPr="003D23D8">
        <w:t>.</w:t>
      </w:r>
      <w:r>
        <w:t xml:space="preserve"> </w:t>
      </w:r>
      <w:r w:rsidRPr="003D23D8">
        <w:t>Для</w:t>
      </w:r>
      <w:r>
        <w:t xml:space="preserve"> </w:t>
      </w:r>
      <w:r w:rsidRPr="003D23D8">
        <w:t>англоязычной</w:t>
      </w:r>
      <w:r>
        <w:t xml:space="preserve"> </w:t>
      </w:r>
      <w:r w:rsidRPr="003D23D8">
        <w:t>части</w:t>
      </w:r>
      <w:r>
        <w:t xml:space="preserve"> </w:t>
      </w:r>
      <w:r w:rsidRPr="003D23D8">
        <w:t>публикации</w:t>
      </w:r>
      <w:r>
        <w:t xml:space="preserve"> </w:t>
      </w:r>
      <w:r w:rsidRPr="003D23D8">
        <w:t>подписи</w:t>
      </w:r>
      <w:r>
        <w:t xml:space="preserve"> </w:t>
      </w:r>
      <w:r w:rsidRPr="003D23D8">
        <w:t>к</w:t>
      </w:r>
      <w:r>
        <w:t xml:space="preserve"> </w:t>
      </w:r>
      <w:r w:rsidRPr="003D23D8">
        <w:t>рисункам</w:t>
      </w:r>
      <w:r>
        <w:t xml:space="preserve"> </w:t>
      </w:r>
      <w:r w:rsidRPr="003D23D8">
        <w:t>и</w:t>
      </w:r>
      <w:r>
        <w:t xml:space="preserve"> </w:t>
      </w:r>
      <w:r w:rsidRPr="003D23D8">
        <w:t>все</w:t>
      </w:r>
      <w:r>
        <w:t xml:space="preserve"> </w:t>
      </w:r>
      <w:r w:rsidRPr="003D23D8">
        <w:t>надписи</w:t>
      </w:r>
      <w:r>
        <w:t xml:space="preserve"> </w:t>
      </w:r>
      <w:r w:rsidRPr="003D23D8">
        <w:t>на</w:t>
      </w:r>
      <w:r>
        <w:t xml:space="preserve"> </w:t>
      </w:r>
      <w:r w:rsidRPr="003D23D8">
        <w:t>рисунках</w:t>
      </w:r>
      <w:r>
        <w:t xml:space="preserve"> </w:t>
      </w:r>
      <w:r w:rsidRPr="003D23D8">
        <w:t>даются</w:t>
      </w:r>
      <w:r>
        <w:t xml:space="preserve"> </w:t>
      </w:r>
      <w:r w:rsidRPr="003D23D8">
        <w:t>на</w:t>
      </w:r>
      <w:r>
        <w:t xml:space="preserve"> </w:t>
      </w:r>
      <w:r w:rsidRPr="003D23D8">
        <w:t>английском</w:t>
      </w:r>
      <w:r>
        <w:t xml:space="preserve"> </w:t>
      </w:r>
      <w:r w:rsidRPr="003D23D8">
        <w:t>языке.</w:t>
      </w:r>
    </w:p>
    <w:p w:rsidR="003D23D8" w:rsidRPr="003D23D8" w:rsidRDefault="003D23D8" w:rsidP="003D23D8">
      <w:r w:rsidRPr="003D23D8">
        <w:t>Растровые</w:t>
      </w:r>
      <w:r>
        <w:t xml:space="preserve"> </w:t>
      </w:r>
      <w:r w:rsidRPr="003D23D8">
        <w:t>рисунки</w:t>
      </w:r>
      <w:r>
        <w:t xml:space="preserve"> </w:t>
      </w:r>
      <w:r w:rsidRPr="003D23D8">
        <w:t>(фотографии,</w:t>
      </w:r>
      <w:r>
        <w:t xml:space="preserve"> </w:t>
      </w:r>
      <w:r w:rsidRPr="003D23D8">
        <w:t>осциллограммы,</w:t>
      </w:r>
      <w:r>
        <w:t xml:space="preserve"> </w:t>
      </w:r>
      <w:r w:rsidRPr="003D23D8">
        <w:t>рентгенограммы)</w:t>
      </w:r>
      <w:r>
        <w:t xml:space="preserve"> </w:t>
      </w:r>
      <w:r w:rsidRPr="003D23D8">
        <w:t>представляются</w:t>
      </w:r>
      <w:r>
        <w:t xml:space="preserve"> </w:t>
      </w:r>
      <w:r w:rsidRPr="003D23D8">
        <w:t>в</w:t>
      </w:r>
      <w:r>
        <w:t xml:space="preserve"> </w:t>
      </w:r>
      <w:r w:rsidRPr="003D23D8">
        <w:t>форматах</w:t>
      </w:r>
      <w:r>
        <w:t xml:space="preserve"> </w:t>
      </w:r>
      <w:r w:rsidRPr="003D23D8">
        <w:t>TIF,</w:t>
      </w:r>
      <w:r>
        <w:t xml:space="preserve"> </w:t>
      </w:r>
      <w:r w:rsidRPr="003D23D8">
        <w:t>PSD,</w:t>
      </w:r>
      <w:r>
        <w:t xml:space="preserve"> </w:t>
      </w:r>
      <w:r w:rsidRPr="003D23D8">
        <w:t>BMP,</w:t>
      </w:r>
      <w:r>
        <w:t xml:space="preserve"> </w:t>
      </w:r>
      <w:r w:rsidRPr="003D23D8">
        <w:t>PCX</w:t>
      </w:r>
      <w:r>
        <w:t xml:space="preserve"> </w:t>
      </w:r>
      <w:r w:rsidRPr="003D23D8">
        <w:t>с</w:t>
      </w:r>
      <w:r>
        <w:t xml:space="preserve"> </w:t>
      </w:r>
      <w:r w:rsidRPr="003D23D8">
        <w:t>разрешением</w:t>
      </w:r>
      <w:r>
        <w:t xml:space="preserve"> </w:t>
      </w:r>
      <w:r w:rsidRPr="003D23D8">
        <w:t>не</w:t>
      </w:r>
      <w:r>
        <w:t xml:space="preserve"> </w:t>
      </w:r>
      <w:r w:rsidRPr="003D23D8">
        <w:t>менее</w:t>
      </w:r>
      <w:r>
        <w:t xml:space="preserve"> </w:t>
      </w:r>
      <w:r w:rsidRPr="003D23D8">
        <w:t>300</w:t>
      </w:r>
      <w:r>
        <w:t xml:space="preserve"> </w:t>
      </w:r>
      <w:proofErr w:type="spellStart"/>
      <w:r w:rsidRPr="003D23D8">
        <w:t>dpi</w:t>
      </w:r>
      <w:proofErr w:type="spellEnd"/>
      <w:r w:rsidRPr="003D23D8">
        <w:t>.</w:t>
      </w:r>
      <w:r>
        <w:t xml:space="preserve"> </w:t>
      </w:r>
      <w:r w:rsidRPr="003D23D8">
        <w:t>Рисунки</w:t>
      </w:r>
      <w:r>
        <w:t xml:space="preserve"> </w:t>
      </w:r>
      <w:r w:rsidRPr="003D23D8">
        <w:t>в</w:t>
      </w:r>
      <w:r>
        <w:t xml:space="preserve"> </w:t>
      </w:r>
      <w:r w:rsidRPr="003D23D8">
        <w:t>формате</w:t>
      </w:r>
      <w:r>
        <w:t xml:space="preserve"> </w:t>
      </w:r>
      <w:r w:rsidRPr="003D23D8">
        <w:t>JPG</w:t>
      </w:r>
      <w:r>
        <w:t xml:space="preserve"> </w:t>
      </w:r>
      <w:r w:rsidRPr="003D23D8">
        <w:t>должны</w:t>
      </w:r>
      <w:r>
        <w:t xml:space="preserve"> </w:t>
      </w:r>
      <w:r w:rsidRPr="003D23D8">
        <w:t>быть</w:t>
      </w:r>
      <w:r>
        <w:t xml:space="preserve"> </w:t>
      </w:r>
      <w:r w:rsidRPr="003D23D8">
        <w:t>с</w:t>
      </w:r>
      <w:r>
        <w:t xml:space="preserve"> </w:t>
      </w:r>
      <w:r w:rsidRPr="003D23D8">
        <w:t>минимальным</w:t>
      </w:r>
      <w:r>
        <w:t xml:space="preserve"> </w:t>
      </w:r>
      <w:r w:rsidRPr="003D23D8">
        <w:t>сжатием.</w:t>
      </w:r>
      <w:r>
        <w:t xml:space="preserve"> </w:t>
      </w:r>
      <w:r w:rsidRPr="003D23D8">
        <w:t>В</w:t>
      </w:r>
      <w:r>
        <w:t xml:space="preserve"> </w:t>
      </w:r>
      <w:r w:rsidRPr="003D23D8">
        <w:t>случае</w:t>
      </w:r>
      <w:r>
        <w:t xml:space="preserve"> </w:t>
      </w:r>
      <w:r w:rsidRPr="003D23D8">
        <w:t>предоставления</w:t>
      </w:r>
      <w:r>
        <w:t xml:space="preserve"> </w:t>
      </w:r>
      <w:r w:rsidRPr="003D23D8">
        <w:t>рисунков</w:t>
      </w:r>
      <w:r>
        <w:t xml:space="preserve"> </w:t>
      </w:r>
      <w:r w:rsidRPr="003D23D8">
        <w:t>с</w:t>
      </w:r>
      <w:r>
        <w:t xml:space="preserve"> </w:t>
      </w:r>
      <w:r w:rsidRPr="003D23D8">
        <w:t>худшим</w:t>
      </w:r>
      <w:r>
        <w:t xml:space="preserve"> </w:t>
      </w:r>
      <w:r w:rsidRPr="003D23D8">
        <w:t>разрешением</w:t>
      </w:r>
      <w:r>
        <w:t xml:space="preserve"> </w:t>
      </w:r>
      <w:r w:rsidRPr="003D23D8">
        <w:t>авторам</w:t>
      </w:r>
      <w:r>
        <w:t xml:space="preserve"> </w:t>
      </w:r>
      <w:r w:rsidRPr="003D23D8">
        <w:t>необходимо</w:t>
      </w:r>
      <w:r>
        <w:t xml:space="preserve"> </w:t>
      </w:r>
      <w:r w:rsidRPr="003D23D8">
        <w:t>предоставить</w:t>
      </w:r>
      <w:r>
        <w:t xml:space="preserve"> </w:t>
      </w:r>
      <w:r w:rsidRPr="003D23D8">
        <w:t>в</w:t>
      </w:r>
      <w:r>
        <w:t xml:space="preserve"> </w:t>
      </w:r>
      <w:r w:rsidRPr="003D23D8">
        <w:t>электронном</w:t>
      </w:r>
      <w:r>
        <w:t xml:space="preserve"> </w:t>
      </w:r>
      <w:r w:rsidRPr="003D23D8">
        <w:t>виде</w:t>
      </w:r>
      <w:r>
        <w:t xml:space="preserve"> </w:t>
      </w:r>
      <w:r w:rsidRPr="003D23D8">
        <w:t>подтверждение</w:t>
      </w:r>
      <w:r>
        <w:t xml:space="preserve"> </w:t>
      </w:r>
      <w:r w:rsidRPr="003D23D8">
        <w:t>отсутствия</w:t>
      </w:r>
      <w:r>
        <w:t xml:space="preserve"> </w:t>
      </w:r>
      <w:r w:rsidRPr="003D23D8">
        <w:t>претензий</w:t>
      </w:r>
      <w:r>
        <w:t xml:space="preserve"> </w:t>
      </w:r>
      <w:r w:rsidRPr="003D23D8">
        <w:t>по</w:t>
      </w:r>
      <w:r>
        <w:t xml:space="preserve"> </w:t>
      </w:r>
      <w:r w:rsidRPr="003D23D8">
        <w:t>качеству</w:t>
      </w:r>
      <w:r>
        <w:t xml:space="preserve"> </w:t>
      </w:r>
      <w:r w:rsidRPr="003D23D8">
        <w:t>иллюстраций.</w:t>
      </w:r>
      <w:r>
        <w:t xml:space="preserve"> </w:t>
      </w:r>
    </w:p>
    <w:p w:rsidR="003D23D8" w:rsidRPr="003D23D8" w:rsidRDefault="003D23D8" w:rsidP="003D23D8">
      <w:r w:rsidRPr="003D23D8">
        <w:t>Штриховые</w:t>
      </w:r>
      <w:r>
        <w:t xml:space="preserve"> </w:t>
      </w:r>
      <w:r w:rsidRPr="003D23D8">
        <w:t>рисунки</w:t>
      </w:r>
      <w:r>
        <w:t xml:space="preserve"> </w:t>
      </w:r>
      <w:r w:rsidRPr="003D23D8">
        <w:t>(графики</w:t>
      </w:r>
      <w:r>
        <w:t xml:space="preserve"> </w:t>
      </w:r>
      <w:r w:rsidRPr="003D23D8">
        <w:t>функций,</w:t>
      </w:r>
      <w:r>
        <w:t xml:space="preserve"> </w:t>
      </w:r>
      <w:r w:rsidRPr="003D23D8">
        <w:t>диаграммы,</w:t>
      </w:r>
      <w:r>
        <w:t xml:space="preserve"> </w:t>
      </w:r>
      <w:r w:rsidRPr="003D23D8">
        <w:t>схемы)</w:t>
      </w:r>
      <w:r>
        <w:t xml:space="preserve"> </w:t>
      </w:r>
      <w:r w:rsidRPr="003D23D8">
        <w:t>должны</w:t>
      </w:r>
      <w:r>
        <w:t xml:space="preserve"> </w:t>
      </w:r>
      <w:r w:rsidRPr="003D23D8">
        <w:t>быть</w:t>
      </w:r>
      <w:r>
        <w:t xml:space="preserve"> </w:t>
      </w:r>
      <w:r w:rsidRPr="003D23D8">
        <w:t>исполнены</w:t>
      </w:r>
      <w:r>
        <w:t xml:space="preserve"> </w:t>
      </w:r>
      <w:r w:rsidRPr="003D23D8">
        <w:t>с</w:t>
      </w:r>
      <w:r>
        <w:t xml:space="preserve"> </w:t>
      </w:r>
      <w:r w:rsidRPr="003D23D8">
        <w:t>помощью</w:t>
      </w:r>
      <w:r>
        <w:t xml:space="preserve"> </w:t>
      </w:r>
      <w:r w:rsidRPr="003D23D8">
        <w:t>векторной</w:t>
      </w:r>
      <w:r>
        <w:t xml:space="preserve"> </w:t>
      </w:r>
      <w:r w:rsidRPr="003D23D8">
        <w:t>графики</w:t>
      </w:r>
      <w:r>
        <w:t xml:space="preserve"> </w:t>
      </w:r>
      <w:r w:rsidRPr="003D23D8">
        <w:t>(например,</w:t>
      </w:r>
      <w:r>
        <w:t xml:space="preserve"> </w:t>
      </w:r>
      <w:r w:rsidRPr="003D23D8">
        <w:t>в</w:t>
      </w:r>
      <w:r>
        <w:t xml:space="preserve"> </w:t>
      </w:r>
      <w:r w:rsidRPr="003D23D8">
        <w:t>программах</w:t>
      </w:r>
      <w:r>
        <w:t xml:space="preserve"> </w:t>
      </w:r>
      <w:r w:rsidRPr="003D23D8">
        <w:rPr>
          <w:lang w:val="en-US"/>
        </w:rPr>
        <w:t>Adobe</w:t>
      </w:r>
      <w:r>
        <w:t xml:space="preserve"> </w:t>
      </w:r>
      <w:r w:rsidRPr="003D23D8">
        <w:rPr>
          <w:lang w:val="en-GB"/>
        </w:rPr>
        <w:t>Illustrator</w:t>
      </w:r>
      <w:r w:rsidRPr="003D23D8">
        <w:t>,</w:t>
      </w:r>
      <w:r>
        <w:t xml:space="preserve"> </w:t>
      </w:r>
      <w:r w:rsidRPr="003D23D8">
        <w:rPr>
          <w:lang w:val="en-GB"/>
        </w:rPr>
        <w:t>Adobe</w:t>
      </w:r>
      <w:r>
        <w:t xml:space="preserve"> </w:t>
      </w:r>
      <w:r w:rsidRPr="003D23D8">
        <w:rPr>
          <w:lang w:val="en-GB"/>
        </w:rPr>
        <w:t>FreeHand</w:t>
      </w:r>
      <w:r w:rsidRPr="003D23D8">
        <w:t>,</w:t>
      </w:r>
      <w:r>
        <w:t xml:space="preserve"> </w:t>
      </w:r>
      <w:r w:rsidRPr="003D23D8">
        <w:rPr>
          <w:lang w:val="en-GB"/>
        </w:rPr>
        <w:t>CorelDraw</w:t>
      </w:r>
      <w:r>
        <w:t xml:space="preserve"> </w:t>
      </w:r>
      <w:r w:rsidRPr="003D23D8">
        <w:t>и</w:t>
      </w:r>
      <w:r>
        <w:t xml:space="preserve"> </w:t>
      </w:r>
      <w:r w:rsidRPr="003D23D8">
        <w:t>др.,</w:t>
      </w:r>
      <w:r>
        <w:t xml:space="preserve"> </w:t>
      </w:r>
      <w:r w:rsidRPr="003D23D8">
        <w:t>позволяющих</w:t>
      </w:r>
      <w:r>
        <w:t xml:space="preserve"> </w:t>
      </w:r>
      <w:r w:rsidRPr="003D23D8">
        <w:t>экспортировать</w:t>
      </w:r>
      <w:r>
        <w:t xml:space="preserve"> </w:t>
      </w:r>
      <w:r w:rsidRPr="003D23D8">
        <w:t>рисунок</w:t>
      </w:r>
      <w:r>
        <w:t xml:space="preserve"> </w:t>
      </w:r>
      <w:r w:rsidRPr="003D23D8">
        <w:t>в</w:t>
      </w:r>
      <w:r>
        <w:t xml:space="preserve"> </w:t>
      </w:r>
      <w:r w:rsidRPr="003D23D8">
        <w:t>формат</w:t>
      </w:r>
      <w:r>
        <w:t xml:space="preserve"> </w:t>
      </w:r>
      <w:r w:rsidRPr="003D23D8">
        <w:t>EPS)</w:t>
      </w:r>
      <w:r>
        <w:t xml:space="preserve"> </w:t>
      </w:r>
      <w:r w:rsidRPr="003D23D8">
        <w:t>и</w:t>
      </w:r>
      <w:r>
        <w:t xml:space="preserve"> </w:t>
      </w:r>
      <w:r w:rsidRPr="003D23D8">
        <w:t>сохранены</w:t>
      </w:r>
      <w:r>
        <w:t xml:space="preserve"> </w:t>
      </w:r>
      <w:r w:rsidRPr="003D23D8">
        <w:t>в</w:t>
      </w:r>
      <w:r>
        <w:t xml:space="preserve"> </w:t>
      </w:r>
      <w:r w:rsidRPr="003D23D8">
        <w:t>формат</w:t>
      </w:r>
      <w:r>
        <w:t xml:space="preserve"> </w:t>
      </w:r>
      <w:r w:rsidRPr="003D23D8">
        <w:t>EPS.</w:t>
      </w:r>
      <w:r>
        <w:t xml:space="preserve"> </w:t>
      </w:r>
      <w:r w:rsidRPr="003D23D8">
        <w:t>Для</w:t>
      </w:r>
      <w:r>
        <w:t xml:space="preserve"> </w:t>
      </w:r>
      <w:r w:rsidRPr="003D23D8">
        <w:t>построения</w:t>
      </w:r>
      <w:r>
        <w:t xml:space="preserve"> </w:t>
      </w:r>
      <w:r w:rsidRPr="003D23D8">
        <w:t>графиков</w:t>
      </w:r>
      <w:r>
        <w:t xml:space="preserve"> </w:t>
      </w:r>
      <w:r w:rsidRPr="003D23D8">
        <w:t>функций,</w:t>
      </w:r>
      <w:r>
        <w:t xml:space="preserve"> </w:t>
      </w:r>
      <w:r w:rsidRPr="003D23D8">
        <w:t>трехмерных</w:t>
      </w:r>
      <w:r>
        <w:t xml:space="preserve"> </w:t>
      </w:r>
      <w:r w:rsidRPr="003D23D8">
        <w:t>диаграмм</w:t>
      </w:r>
      <w:r>
        <w:t xml:space="preserve"> </w:t>
      </w:r>
      <w:r w:rsidRPr="003D23D8">
        <w:t>и</w:t>
      </w:r>
      <w:r>
        <w:t xml:space="preserve"> </w:t>
      </w:r>
      <w:r w:rsidRPr="003D23D8">
        <w:t>других</w:t>
      </w:r>
      <w:r>
        <w:t xml:space="preserve"> </w:t>
      </w:r>
      <w:r w:rsidRPr="003D23D8">
        <w:t>математических</w:t>
      </w:r>
      <w:r>
        <w:t xml:space="preserve"> </w:t>
      </w:r>
      <w:r w:rsidRPr="003D23D8">
        <w:t>и</w:t>
      </w:r>
      <w:r>
        <w:t xml:space="preserve"> </w:t>
      </w:r>
      <w:r w:rsidRPr="003D23D8">
        <w:t>химических</w:t>
      </w:r>
      <w:r>
        <w:t xml:space="preserve"> </w:t>
      </w:r>
      <w:r w:rsidRPr="003D23D8">
        <w:t>объектов</w:t>
      </w:r>
      <w:r>
        <w:t xml:space="preserve"> </w:t>
      </w:r>
      <w:r w:rsidRPr="003D23D8">
        <w:t>рекомендуется</w:t>
      </w:r>
      <w:r>
        <w:t xml:space="preserve"> </w:t>
      </w:r>
      <w:r w:rsidRPr="003D23D8">
        <w:t>пользоваться</w:t>
      </w:r>
      <w:r>
        <w:t xml:space="preserve"> </w:t>
      </w:r>
      <w:r w:rsidRPr="003D23D8">
        <w:t>каким-либо</w:t>
      </w:r>
      <w:r>
        <w:t xml:space="preserve"> </w:t>
      </w:r>
      <w:r w:rsidRPr="003D23D8">
        <w:t>математическим,</w:t>
      </w:r>
      <w:r>
        <w:t xml:space="preserve"> </w:t>
      </w:r>
      <w:r w:rsidRPr="003D23D8">
        <w:t>химическим</w:t>
      </w:r>
      <w:r>
        <w:t xml:space="preserve"> </w:t>
      </w:r>
      <w:r w:rsidRPr="003D23D8">
        <w:t>или</w:t>
      </w:r>
      <w:r>
        <w:t xml:space="preserve"> </w:t>
      </w:r>
      <w:r w:rsidRPr="003D23D8">
        <w:t>другим</w:t>
      </w:r>
      <w:r>
        <w:t xml:space="preserve"> </w:t>
      </w:r>
      <w:r w:rsidRPr="003D23D8">
        <w:t>программным</w:t>
      </w:r>
      <w:r>
        <w:t xml:space="preserve"> </w:t>
      </w:r>
      <w:r w:rsidRPr="003D23D8">
        <w:t>пакетом,</w:t>
      </w:r>
      <w:r>
        <w:t xml:space="preserve"> </w:t>
      </w:r>
      <w:r w:rsidRPr="003D23D8">
        <w:t>позволяющим</w:t>
      </w:r>
      <w:r>
        <w:t xml:space="preserve"> </w:t>
      </w:r>
      <w:r w:rsidRPr="003D23D8">
        <w:t>экспортировать</w:t>
      </w:r>
      <w:r>
        <w:t xml:space="preserve"> </w:t>
      </w:r>
      <w:r w:rsidRPr="003D23D8">
        <w:t>рисунки</w:t>
      </w:r>
      <w:r>
        <w:t xml:space="preserve"> </w:t>
      </w:r>
      <w:r w:rsidRPr="003D23D8">
        <w:t>в</w:t>
      </w:r>
      <w:r>
        <w:t xml:space="preserve"> </w:t>
      </w:r>
      <w:r w:rsidRPr="003D23D8">
        <w:t>формат</w:t>
      </w:r>
      <w:r>
        <w:t xml:space="preserve"> </w:t>
      </w:r>
      <w:r w:rsidRPr="003D23D8">
        <w:t>EPS</w:t>
      </w:r>
      <w:r>
        <w:t xml:space="preserve"> </w:t>
      </w:r>
      <w:r w:rsidRPr="003D23D8">
        <w:t>(например,</w:t>
      </w:r>
      <w:r>
        <w:t xml:space="preserve"> </w:t>
      </w:r>
      <w:r w:rsidRPr="003D23D8">
        <w:rPr>
          <w:lang w:val="en-GB"/>
        </w:rPr>
        <w:t>Origin</w:t>
      </w:r>
      <w:r w:rsidRPr="003D23D8">
        <w:t>,</w:t>
      </w:r>
      <w:r>
        <w:t xml:space="preserve"> </w:t>
      </w:r>
      <w:r w:rsidRPr="003D23D8">
        <w:rPr>
          <w:lang w:val="en-GB"/>
        </w:rPr>
        <w:t>Mathematica</w:t>
      </w:r>
      <w:r w:rsidRPr="003D23D8">
        <w:t>,</w:t>
      </w:r>
      <w:r>
        <w:t xml:space="preserve"> </w:t>
      </w:r>
      <w:r w:rsidRPr="003D23D8">
        <w:rPr>
          <w:lang w:val="en-GB"/>
        </w:rPr>
        <w:t>Maple</w:t>
      </w:r>
      <w:r>
        <w:t xml:space="preserve"> </w:t>
      </w:r>
      <w:r w:rsidRPr="003D23D8">
        <w:t>и</w:t>
      </w:r>
      <w:r>
        <w:t xml:space="preserve"> </w:t>
      </w:r>
      <w:r w:rsidRPr="003D23D8">
        <w:t>др.).</w:t>
      </w:r>
      <w:r>
        <w:t xml:space="preserve"> </w:t>
      </w:r>
    </w:p>
    <w:p w:rsidR="003D23D8" w:rsidRPr="003D23D8" w:rsidRDefault="003D23D8" w:rsidP="003D23D8">
      <w:r w:rsidRPr="003D23D8">
        <w:t>Требования</w:t>
      </w:r>
      <w:r>
        <w:t xml:space="preserve"> </w:t>
      </w:r>
      <w:r w:rsidRPr="003D23D8">
        <w:t>к</w:t>
      </w:r>
      <w:r>
        <w:t xml:space="preserve"> </w:t>
      </w:r>
      <w:r w:rsidRPr="003D23D8">
        <w:t>формату</w:t>
      </w:r>
      <w:r>
        <w:t xml:space="preserve"> </w:t>
      </w:r>
      <w:r w:rsidRPr="003D23D8">
        <w:t>/</w:t>
      </w:r>
      <w:r>
        <w:t xml:space="preserve"> </w:t>
      </w:r>
      <w:r w:rsidRPr="003D23D8">
        <w:t>размеру</w:t>
      </w:r>
      <w:r>
        <w:t xml:space="preserve"> </w:t>
      </w:r>
      <w:r w:rsidRPr="003D23D8">
        <w:t>файла</w:t>
      </w:r>
      <w:r>
        <w:t xml:space="preserve"> </w:t>
      </w:r>
      <w:r w:rsidRPr="003D23D8">
        <w:t>рисунка</w:t>
      </w:r>
      <w:r>
        <w:t xml:space="preserve"> </w:t>
      </w:r>
      <w:r w:rsidRPr="003D23D8">
        <w:t>следующие</w:t>
      </w:r>
      <w:r>
        <w:t xml:space="preserve"> </w:t>
      </w:r>
      <w:r w:rsidRPr="003D23D8">
        <w:t>(на</w:t>
      </w:r>
      <w:r>
        <w:t xml:space="preserve"> </w:t>
      </w:r>
      <w:r w:rsidRPr="003D23D8">
        <w:t>выбор):</w:t>
      </w:r>
    </w:p>
    <w:p w:rsidR="003D23D8" w:rsidRPr="003D23D8" w:rsidRDefault="003D23D8" w:rsidP="003D23D8">
      <w:r w:rsidRPr="003D23D8">
        <w:t>а)</w:t>
      </w:r>
      <w:r>
        <w:t xml:space="preserve"> </w:t>
      </w:r>
      <w:r w:rsidRPr="003D23D8">
        <w:t>формат</w:t>
      </w:r>
      <w:r>
        <w:t xml:space="preserve"> </w:t>
      </w:r>
      <w:r w:rsidRPr="003D23D8">
        <w:t>JPG</w:t>
      </w:r>
      <w:r>
        <w:t xml:space="preserve"> </w:t>
      </w:r>
      <w:r w:rsidRPr="003D23D8">
        <w:t>(не</w:t>
      </w:r>
      <w:r>
        <w:t xml:space="preserve"> </w:t>
      </w:r>
      <w:r w:rsidRPr="003D23D8">
        <w:t>менее</w:t>
      </w:r>
      <w:r>
        <w:t xml:space="preserve"> </w:t>
      </w:r>
      <w:r w:rsidRPr="003D23D8">
        <w:t>1000</w:t>
      </w:r>
      <w:r>
        <w:t xml:space="preserve"> </w:t>
      </w:r>
      <w:r w:rsidRPr="003D23D8">
        <w:t>пикселей</w:t>
      </w:r>
      <w:r>
        <w:t xml:space="preserve"> </w:t>
      </w:r>
      <w:r w:rsidRPr="003D23D8">
        <w:t>по</w:t>
      </w:r>
      <w:r>
        <w:t xml:space="preserve"> </w:t>
      </w:r>
      <w:r w:rsidRPr="003D23D8">
        <w:t>малой</w:t>
      </w:r>
      <w:r>
        <w:t xml:space="preserve"> </w:t>
      </w:r>
      <w:r w:rsidRPr="003D23D8">
        <w:t>стороне</w:t>
      </w:r>
      <w:r>
        <w:t xml:space="preserve"> </w:t>
      </w:r>
      <w:r w:rsidRPr="003D23D8">
        <w:t>или</w:t>
      </w:r>
      <w:r>
        <w:t xml:space="preserve"> </w:t>
      </w:r>
      <w:r w:rsidRPr="003D23D8">
        <w:t>объемом</w:t>
      </w:r>
      <w:r>
        <w:t xml:space="preserve"> </w:t>
      </w:r>
      <w:r w:rsidRPr="003D23D8">
        <w:t>от</w:t>
      </w:r>
      <w:r>
        <w:t xml:space="preserve"> </w:t>
      </w:r>
      <w:r w:rsidRPr="003D23D8">
        <w:t>400</w:t>
      </w:r>
      <w:r>
        <w:t xml:space="preserve"> </w:t>
      </w:r>
      <w:r w:rsidRPr="003D23D8">
        <w:t>Кб);</w:t>
      </w:r>
    </w:p>
    <w:p w:rsidR="003D23D8" w:rsidRPr="003D23D8" w:rsidRDefault="003D23D8" w:rsidP="003D23D8">
      <w:r w:rsidRPr="003D23D8">
        <w:t>б)</w:t>
      </w:r>
      <w:r>
        <w:t xml:space="preserve"> </w:t>
      </w:r>
      <w:r w:rsidRPr="003D23D8">
        <w:t>формат</w:t>
      </w:r>
      <w:r>
        <w:t xml:space="preserve"> </w:t>
      </w:r>
      <w:r w:rsidRPr="003D23D8">
        <w:t>TIFF</w:t>
      </w:r>
      <w:r>
        <w:t xml:space="preserve"> </w:t>
      </w:r>
      <w:r w:rsidRPr="003D23D8">
        <w:t>(не</w:t>
      </w:r>
      <w:r>
        <w:t xml:space="preserve"> </w:t>
      </w:r>
      <w:r w:rsidRPr="003D23D8">
        <w:t>менее</w:t>
      </w:r>
      <w:r>
        <w:t xml:space="preserve"> </w:t>
      </w:r>
      <w:r w:rsidRPr="003D23D8">
        <w:t>1000</w:t>
      </w:r>
      <w:r>
        <w:t xml:space="preserve"> </w:t>
      </w:r>
      <w:r w:rsidRPr="003D23D8">
        <w:t>пикселей</w:t>
      </w:r>
      <w:r>
        <w:t xml:space="preserve"> </w:t>
      </w:r>
      <w:r w:rsidRPr="003D23D8">
        <w:t>по</w:t>
      </w:r>
      <w:r>
        <w:t xml:space="preserve"> </w:t>
      </w:r>
      <w:r w:rsidRPr="003D23D8">
        <w:t>малой</w:t>
      </w:r>
      <w:r>
        <w:t xml:space="preserve"> </w:t>
      </w:r>
      <w:r w:rsidRPr="003D23D8">
        <w:t>стороне,</w:t>
      </w:r>
      <w:r>
        <w:t xml:space="preserve"> </w:t>
      </w:r>
      <w:r w:rsidRPr="003D23D8">
        <w:t>по</w:t>
      </w:r>
      <w:r>
        <w:t xml:space="preserve"> </w:t>
      </w:r>
      <w:r w:rsidRPr="003D23D8">
        <w:t>весу</w:t>
      </w:r>
      <w:r>
        <w:t xml:space="preserve"> </w:t>
      </w:r>
      <w:r w:rsidRPr="003D23D8">
        <w:t>от</w:t>
      </w:r>
      <w:r>
        <w:t xml:space="preserve"> </w:t>
      </w:r>
      <w:r w:rsidRPr="003D23D8">
        <w:t>2</w:t>
      </w:r>
      <w:r>
        <w:t xml:space="preserve"> </w:t>
      </w:r>
      <w:r w:rsidRPr="003D23D8">
        <w:t>Мб</w:t>
      </w:r>
      <w:r>
        <w:t xml:space="preserve"> </w:t>
      </w:r>
      <w:r w:rsidRPr="003D23D8">
        <w:t>и</w:t>
      </w:r>
      <w:r>
        <w:t xml:space="preserve"> </w:t>
      </w:r>
      <w:r w:rsidRPr="003D23D8">
        <w:t>более);</w:t>
      </w:r>
    </w:p>
    <w:p w:rsidR="003D23D8" w:rsidRPr="003D23D8" w:rsidRDefault="003D23D8" w:rsidP="003D23D8">
      <w:r w:rsidRPr="003D23D8">
        <w:lastRenderedPageBreak/>
        <w:t>в)</w:t>
      </w:r>
      <w:r>
        <w:t xml:space="preserve"> </w:t>
      </w:r>
      <w:r w:rsidRPr="003D23D8">
        <w:t>формат</w:t>
      </w:r>
      <w:r>
        <w:t xml:space="preserve"> </w:t>
      </w:r>
      <w:r w:rsidRPr="003D23D8">
        <w:t>EPS</w:t>
      </w:r>
      <w:r>
        <w:t xml:space="preserve"> </w:t>
      </w:r>
      <w:r w:rsidRPr="003D23D8">
        <w:t>(без</w:t>
      </w:r>
      <w:r>
        <w:t xml:space="preserve"> </w:t>
      </w:r>
      <w:r w:rsidRPr="003D23D8">
        <w:t>ограничений;</w:t>
      </w:r>
      <w:r>
        <w:t xml:space="preserve"> </w:t>
      </w:r>
      <w:r w:rsidRPr="003D23D8">
        <w:t>шрифты,</w:t>
      </w:r>
      <w:r>
        <w:t xml:space="preserve"> </w:t>
      </w:r>
      <w:r w:rsidRPr="003D23D8">
        <w:t>графические</w:t>
      </w:r>
      <w:r>
        <w:t xml:space="preserve"> </w:t>
      </w:r>
      <w:r w:rsidRPr="003D23D8">
        <w:t>элементы</w:t>
      </w:r>
      <w:r>
        <w:t xml:space="preserve"> </w:t>
      </w:r>
      <w:r w:rsidRPr="003D23D8">
        <w:t>в</w:t>
      </w:r>
      <w:r>
        <w:t xml:space="preserve"> </w:t>
      </w:r>
      <w:r w:rsidRPr="003D23D8">
        <w:t>кривых);</w:t>
      </w:r>
    </w:p>
    <w:p w:rsidR="003D23D8" w:rsidRPr="003D23D8" w:rsidRDefault="003D23D8" w:rsidP="003D23D8">
      <w:r w:rsidRPr="003D23D8">
        <w:t>г)</w:t>
      </w:r>
      <w:r>
        <w:t xml:space="preserve"> </w:t>
      </w:r>
      <w:r w:rsidRPr="003D23D8">
        <w:t>формат</w:t>
      </w:r>
      <w:r>
        <w:t xml:space="preserve"> </w:t>
      </w:r>
      <w:r w:rsidRPr="003D23D8">
        <w:t>A</w:t>
      </w:r>
      <w:r w:rsidRPr="003D23D8">
        <w:rPr>
          <w:lang w:val="en-US"/>
        </w:rPr>
        <w:t>I</w:t>
      </w:r>
      <w:r>
        <w:t xml:space="preserve"> </w:t>
      </w:r>
      <w:r w:rsidRPr="003D23D8">
        <w:t>(без</w:t>
      </w:r>
      <w:r>
        <w:t xml:space="preserve"> </w:t>
      </w:r>
      <w:r w:rsidRPr="003D23D8">
        <w:t>ограничений;</w:t>
      </w:r>
      <w:r>
        <w:t xml:space="preserve"> </w:t>
      </w:r>
      <w:r w:rsidRPr="003D23D8">
        <w:t>шрифты,</w:t>
      </w:r>
      <w:r>
        <w:t xml:space="preserve"> </w:t>
      </w:r>
      <w:r w:rsidRPr="003D23D8">
        <w:t>графические</w:t>
      </w:r>
      <w:r>
        <w:t xml:space="preserve"> </w:t>
      </w:r>
      <w:r w:rsidRPr="003D23D8">
        <w:t>элементы</w:t>
      </w:r>
      <w:r>
        <w:t xml:space="preserve"> </w:t>
      </w:r>
      <w:r w:rsidRPr="003D23D8">
        <w:t>в</w:t>
      </w:r>
      <w:r>
        <w:t xml:space="preserve"> </w:t>
      </w:r>
      <w:r w:rsidRPr="003D23D8">
        <w:t>кривых);</w:t>
      </w:r>
    </w:p>
    <w:p w:rsidR="003D23D8" w:rsidRPr="003D23D8" w:rsidRDefault="003D23D8" w:rsidP="003D23D8">
      <w:r w:rsidRPr="003D23D8">
        <w:t>д)</w:t>
      </w:r>
      <w:r>
        <w:t xml:space="preserve"> </w:t>
      </w:r>
      <w:r w:rsidRPr="003D23D8">
        <w:t>формат</w:t>
      </w:r>
      <w:r>
        <w:t xml:space="preserve"> </w:t>
      </w:r>
      <w:r w:rsidRPr="003D23D8">
        <w:t>CDR</w:t>
      </w:r>
      <w:r>
        <w:t xml:space="preserve"> </w:t>
      </w:r>
      <w:r w:rsidRPr="003D23D8">
        <w:t>(шрифты,</w:t>
      </w:r>
      <w:r>
        <w:t xml:space="preserve"> </w:t>
      </w:r>
      <w:r w:rsidRPr="003D23D8">
        <w:t>графические</w:t>
      </w:r>
      <w:r>
        <w:t xml:space="preserve"> </w:t>
      </w:r>
      <w:r w:rsidRPr="003D23D8">
        <w:t>элементы</w:t>
      </w:r>
      <w:r>
        <w:t xml:space="preserve"> </w:t>
      </w:r>
      <w:r w:rsidRPr="003D23D8">
        <w:t>в</w:t>
      </w:r>
      <w:r>
        <w:t xml:space="preserve"> </w:t>
      </w:r>
      <w:r w:rsidRPr="003D23D8">
        <w:t>кривых);</w:t>
      </w:r>
    </w:p>
    <w:p w:rsidR="003D23D8" w:rsidRDefault="003D23D8" w:rsidP="003D23D8">
      <w:r w:rsidRPr="003D23D8">
        <w:t>е)</w:t>
      </w:r>
      <w:r>
        <w:t xml:space="preserve"> </w:t>
      </w:r>
      <w:r w:rsidRPr="003D23D8">
        <w:t>формат</w:t>
      </w:r>
      <w:r>
        <w:t xml:space="preserve"> </w:t>
      </w:r>
      <w:r w:rsidRPr="003D23D8">
        <w:t>PDF</w:t>
      </w:r>
      <w:r>
        <w:t xml:space="preserve"> </w:t>
      </w:r>
      <w:r w:rsidRPr="003D23D8">
        <w:t>(в</w:t>
      </w:r>
      <w:r>
        <w:t xml:space="preserve"> </w:t>
      </w:r>
      <w:r w:rsidRPr="003D23D8">
        <w:t>крайнем</w:t>
      </w:r>
      <w:r>
        <w:t xml:space="preserve"> </w:t>
      </w:r>
      <w:r w:rsidRPr="003D23D8">
        <w:t>случае,</w:t>
      </w:r>
      <w:r>
        <w:t xml:space="preserve"> </w:t>
      </w:r>
      <w:r w:rsidRPr="003D23D8">
        <w:t>если</w:t>
      </w:r>
      <w:r>
        <w:t xml:space="preserve"> </w:t>
      </w:r>
      <w:r w:rsidRPr="003D23D8">
        <w:t>картинка</w:t>
      </w:r>
      <w:r>
        <w:t xml:space="preserve"> </w:t>
      </w:r>
      <w:r w:rsidRPr="003D23D8">
        <w:t>одна</w:t>
      </w:r>
      <w:r>
        <w:t xml:space="preserve"> </w:t>
      </w:r>
      <w:r w:rsidRPr="003D23D8">
        <w:t>на</w:t>
      </w:r>
      <w:r>
        <w:t xml:space="preserve"> </w:t>
      </w:r>
      <w:r w:rsidRPr="003D23D8">
        <w:t>листе</w:t>
      </w:r>
      <w:r>
        <w:t xml:space="preserve"> </w:t>
      </w:r>
      <w:r w:rsidRPr="003D23D8">
        <w:t>форматом</w:t>
      </w:r>
      <w:r>
        <w:t xml:space="preserve"> </w:t>
      </w:r>
      <w:r w:rsidRPr="003D23D8">
        <w:t>от</w:t>
      </w:r>
      <w:r>
        <w:t xml:space="preserve"> </w:t>
      </w:r>
      <w:r w:rsidRPr="003D23D8">
        <w:t>А5</w:t>
      </w:r>
      <w:r>
        <w:t xml:space="preserve"> </w:t>
      </w:r>
      <w:r w:rsidRPr="003D23D8">
        <w:t>и</w:t>
      </w:r>
      <w:r>
        <w:t xml:space="preserve"> </w:t>
      </w:r>
      <w:r w:rsidRPr="003D23D8">
        <w:t>выше).</w:t>
      </w:r>
    </w:p>
    <w:p w:rsidR="003D23D8" w:rsidRPr="003D23D8" w:rsidRDefault="003D23D8" w:rsidP="003D23D8">
      <w:r w:rsidRPr="003D23D8">
        <w:rPr>
          <w:b/>
        </w:rPr>
        <w:t>Подписи</w:t>
      </w:r>
      <w:r>
        <w:rPr>
          <w:b/>
        </w:rPr>
        <w:t xml:space="preserve"> </w:t>
      </w:r>
      <w:r w:rsidRPr="003D23D8">
        <w:rPr>
          <w:b/>
        </w:rPr>
        <w:t>к</w:t>
      </w:r>
      <w:r>
        <w:rPr>
          <w:b/>
        </w:rPr>
        <w:t xml:space="preserve"> </w:t>
      </w:r>
      <w:r w:rsidRPr="003D23D8">
        <w:rPr>
          <w:b/>
        </w:rPr>
        <w:t>рисункам</w:t>
      </w:r>
      <w:r>
        <w:t xml:space="preserve"> </w:t>
      </w:r>
      <w:r w:rsidRPr="003D23D8">
        <w:t>высылаются</w:t>
      </w:r>
      <w:r>
        <w:t xml:space="preserve"> </w:t>
      </w:r>
      <w:r w:rsidRPr="003D23D8">
        <w:t>в</w:t>
      </w:r>
      <w:r>
        <w:t xml:space="preserve"> </w:t>
      </w:r>
      <w:r w:rsidRPr="003D23D8">
        <w:t>отдельном</w:t>
      </w:r>
      <w:r>
        <w:t xml:space="preserve"> </w:t>
      </w:r>
      <w:r w:rsidRPr="003D23D8">
        <w:t>файле</w:t>
      </w:r>
      <w:r>
        <w:t xml:space="preserve"> </w:t>
      </w:r>
      <w:r w:rsidRPr="003D23D8">
        <w:t>«Перечень</w:t>
      </w:r>
      <w:r>
        <w:t xml:space="preserve"> </w:t>
      </w:r>
      <w:r w:rsidRPr="003D23D8">
        <w:t>иллюстраций».</w:t>
      </w:r>
      <w:r>
        <w:t xml:space="preserve"> </w:t>
      </w:r>
      <w:r w:rsidRPr="003D23D8">
        <w:t>Номер</w:t>
      </w:r>
      <w:r>
        <w:t xml:space="preserve"> </w:t>
      </w:r>
      <w:r w:rsidRPr="003D23D8">
        <w:t>и</w:t>
      </w:r>
      <w:r>
        <w:t xml:space="preserve"> </w:t>
      </w:r>
      <w:r w:rsidRPr="003D23D8">
        <w:t>название</w:t>
      </w:r>
      <w:r>
        <w:t xml:space="preserve"> </w:t>
      </w:r>
      <w:r w:rsidRPr="003D23D8">
        <w:t>иллюстрации</w:t>
      </w:r>
      <w:r>
        <w:t xml:space="preserve"> </w:t>
      </w:r>
      <w:r w:rsidRPr="003D23D8">
        <w:t>в</w:t>
      </w:r>
      <w:r>
        <w:t xml:space="preserve"> </w:t>
      </w:r>
      <w:r w:rsidRPr="003D23D8">
        <w:t>статье</w:t>
      </w:r>
      <w:r>
        <w:t xml:space="preserve"> </w:t>
      </w:r>
      <w:r w:rsidRPr="003D23D8">
        <w:t>и</w:t>
      </w:r>
      <w:r>
        <w:t xml:space="preserve"> </w:t>
      </w:r>
      <w:r w:rsidRPr="003D23D8">
        <w:t>в</w:t>
      </w:r>
      <w:r>
        <w:t xml:space="preserve"> </w:t>
      </w:r>
      <w:r w:rsidRPr="003D23D8">
        <w:t>отдельном</w:t>
      </w:r>
      <w:r>
        <w:t xml:space="preserve"> </w:t>
      </w:r>
      <w:r w:rsidRPr="003D23D8">
        <w:t>файле</w:t>
      </w:r>
      <w:r>
        <w:t xml:space="preserve"> </w:t>
      </w:r>
      <w:r w:rsidRPr="003D23D8">
        <w:t>«Перечень</w:t>
      </w:r>
      <w:r>
        <w:t xml:space="preserve"> </w:t>
      </w:r>
      <w:r w:rsidRPr="003D23D8">
        <w:t>иллюстраций»</w:t>
      </w:r>
      <w:r>
        <w:t xml:space="preserve"> </w:t>
      </w:r>
      <w:r w:rsidRPr="003D23D8">
        <w:t>должны</w:t>
      </w:r>
      <w:r>
        <w:t xml:space="preserve"> </w:t>
      </w:r>
      <w:r w:rsidRPr="003D23D8">
        <w:t>совпадать.</w:t>
      </w:r>
      <w:r>
        <w:t xml:space="preserve"> </w:t>
      </w:r>
      <w:proofErr w:type="spellStart"/>
      <w:r w:rsidRPr="003D23D8">
        <w:t>Подрисунки</w:t>
      </w:r>
      <w:proofErr w:type="spellEnd"/>
      <w:r>
        <w:t xml:space="preserve"> </w:t>
      </w:r>
      <w:r w:rsidRPr="003D23D8">
        <w:t>обозначаются</w:t>
      </w:r>
      <w:r>
        <w:t xml:space="preserve"> </w:t>
      </w:r>
      <w:r w:rsidRPr="003D23D8">
        <w:t>латинскими</w:t>
      </w:r>
      <w:r>
        <w:t xml:space="preserve"> </w:t>
      </w:r>
      <w:r w:rsidRPr="003D23D8">
        <w:t>буквами.</w:t>
      </w:r>
      <w:r>
        <w:t xml:space="preserve"> </w:t>
      </w:r>
      <w:r w:rsidRPr="003D23D8">
        <w:t>Условные</w:t>
      </w:r>
      <w:r>
        <w:t xml:space="preserve"> </w:t>
      </w:r>
      <w:r w:rsidRPr="003D23D8">
        <w:t>обозначения,</w:t>
      </w:r>
      <w:r>
        <w:t xml:space="preserve"> </w:t>
      </w:r>
      <w:r w:rsidRPr="003D23D8">
        <w:t>используемые</w:t>
      </w:r>
      <w:r>
        <w:t xml:space="preserve"> </w:t>
      </w:r>
      <w:r w:rsidRPr="003D23D8">
        <w:t>в</w:t>
      </w:r>
      <w:r>
        <w:t xml:space="preserve"> </w:t>
      </w:r>
      <w:r w:rsidRPr="003D23D8">
        <w:t>рисунке,</w:t>
      </w:r>
      <w:r>
        <w:t xml:space="preserve"> </w:t>
      </w:r>
      <w:r w:rsidRPr="003D23D8">
        <w:t>должны</w:t>
      </w:r>
      <w:r>
        <w:t xml:space="preserve"> </w:t>
      </w:r>
      <w:r w:rsidRPr="003D23D8">
        <w:t>быть</w:t>
      </w:r>
      <w:r>
        <w:t xml:space="preserve"> </w:t>
      </w:r>
      <w:r w:rsidRPr="003D23D8">
        <w:t>расшифрованы</w:t>
      </w:r>
      <w:r>
        <w:t xml:space="preserve"> </w:t>
      </w:r>
      <w:r w:rsidRPr="003D23D8">
        <w:t>в</w:t>
      </w:r>
      <w:r>
        <w:t xml:space="preserve"> </w:t>
      </w:r>
      <w:r w:rsidRPr="003D23D8">
        <w:t>подписи</w:t>
      </w:r>
      <w:r>
        <w:t xml:space="preserve"> </w:t>
      </w:r>
      <w:r w:rsidRPr="003D23D8">
        <w:t>к</w:t>
      </w:r>
      <w:r>
        <w:t xml:space="preserve"> </w:t>
      </w:r>
      <w:r w:rsidRPr="003D23D8">
        <w:t>рисунку</w:t>
      </w:r>
      <w:r>
        <w:t xml:space="preserve"> </w:t>
      </w:r>
      <w:r w:rsidRPr="003D23D8">
        <w:t>(если</w:t>
      </w:r>
      <w:r>
        <w:t xml:space="preserve"> </w:t>
      </w:r>
      <w:r w:rsidRPr="003D23D8">
        <w:t>это</w:t>
      </w:r>
      <w:r>
        <w:t xml:space="preserve"> </w:t>
      </w:r>
      <w:r w:rsidRPr="003D23D8">
        <w:t>не</w:t>
      </w:r>
      <w:r>
        <w:t xml:space="preserve"> </w:t>
      </w:r>
      <w:r w:rsidRPr="003D23D8">
        <w:t>было</w:t>
      </w:r>
      <w:r>
        <w:t xml:space="preserve"> </w:t>
      </w:r>
      <w:r w:rsidRPr="003D23D8">
        <w:t>сделано</w:t>
      </w:r>
      <w:r>
        <w:t xml:space="preserve"> </w:t>
      </w:r>
      <w:r w:rsidRPr="003D23D8">
        <w:t>ранее</w:t>
      </w:r>
      <w:r>
        <w:t xml:space="preserve"> </w:t>
      </w:r>
      <w:r w:rsidRPr="003D23D8">
        <w:t>в</w:t>
      </w:r>
      <w:r>
        <w:t xml:space="preserve"> </w:t>
      </w:r>
      <w:r w:rsidRPr="003D23D8">
        <w:t>тексте</w:t>
      </w:r>
      <w:r>
        <w:t xml:space="preserve"> </w:t>
      </w:r>
      <w:r w:rsidRPr="003D23D8">
        <w:t>статьи).</w:t>
      </w:r>
    </w:p>
    <w:p w:rsidR="003D23D8" w:rsidRDefault="003D23D8" w:rsidP="003D23D8">
      <w:r w:rsidRPr="003D23D8">
        <w:t>Пример</w:t>
      </w:r>
      <w:r>
        <w:t xml:space="preserve"> </w:t>
      </w:r>
      <w:r w:rsidRPr="003D23D8">
        <w:t>оформления:</w:t>
      </w:r>
    </w:p>
    <w:p w:rsidR="003D23D8" w:rsidRPr="003D23D8" w:rsidRDefault="003D23D8" w:rsidP="003D23D8">
      <w:pPr>
        <w:ind w:firstLine="0"/>
      </w:pPr>
      <w:r w:rsidRPr="003D23D8">
        <w:drawing>
          <wp:inline distT="0" distB="0" distL="0" distR="0" wp14:anchorId="611D24F2" wp14:editId="361F37C0">
            <wp:extent cx="6002823" cy="2056483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77" cy="205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D8" w:rsidRDefault="003D23D8" w:rsidP="003D23D8">
      <w:pPr>
        <w:rPr>
          <w:i/>
        </w:rPr>
      </w:pPr>
      <w:r w:rsidRPr="003D23D8">
        <w:rPr>
          <w:b/>
          <w:i/>
        </w:rPr>
        <w:t>Рис.</w:t>
      </w:r>
      <w:r>
        <w:rPr>
          <w:b/>
          <w:i/>
        </w:rPr>
        <w:t xml:space="preserve"> </w:t>
      </w:r>
      <w:r w:rsidRPr="003D23D8">
        <w:rPr>
          <w:b/>
          <w:i/>
        </w:rPr>
        <w:t>1.</w:t>
      </w:r>
      <w:r>
        <w:rPr>
          <w:i/>
        </w:rPr>
        <w:t xml:space="preserve"> </w:t>
      </w:r>
      <w:r w:rsidRPr="003D23D8">
        <w:rPr>
          <w:i/>
        </w:rPr>
        <w:t>Схематичное</w:t>
      </w:r>
      <w:r>
        <w:rPr>
          <w:i/>
        </w:rPr>
        <w:t xml:space="preserve"> </w:t>
      </w:r>
      <w:r w:rsidRPr="003D23D8">
        <w:rPr>
          <w:i/>
        </w:rPr>
        <w:t>изображение</w:t>
      </w:r>
      <w:r>
        <w:rPr>
          <w:i/>
        </w:rPr>
        <w:t xml:space="preserve"> </w:t>
      </w:r>
      <w:r w:rsidRPr="003D23D8">
        <w:rPr>
          <w:i/>
        </w:rPr>
        <w:t>дисперсии</w:t>
      </w:r>
      <w:r>
        <w:rPr>
          <w:i/>
        </w:rPr>
        <w:t xml:space="preserve"> </w:t>
      </w:r>
      <w:r w:rsidRPr="003D23D8">
        <w:rPr>
          <w:i/>
        </w:rPr>
        <w:t>экситон-</w:t>
      </w:r>
      <w:proofErr w:type="spellStart"/>
      <w:r w:rsidRPr="003D23D8">
        <w:rPr>
          <w:i/>
        </w:rPr>
        <w:t>поляритонов</w:t>
      </w:r>
      <w:proofErr w:type="spellEnd"/>
      <w:r>
        <w:rPr>
          <w:i/>
        </w:rPr>
        <w:t xml:space="preserve"> </w:t>
      </w:r>
      <w:r w:rsidRPr="003D23D8">
        <w:rPr>
          <w:i/>
        </w:rPr>
        <w:t>в</w:t>
      </w:r>
      <w:r>
        <w:rPr>
          <w:i/>
        </w:rPr>
        <w:t xml:space="preserve"> </w:t>
      </w:r>
      <w:r w:rsidRPr="003D23D8">
        <w:rPr>
          <w:i/>
        </w:rPr>
        <w:t>периодической</w:t>
      </w:r>
      <w:r>
        <w:rPr>
          <w:i/>
        </w:rPr>
        <w:t xml:space="preserve"> </w:t>
      </w:r>
      <w:r w:rsidRPr="003D23D8">
        <w:rPr>
          <w:i/>
        </w:rPr>
        <w:t>структуре</w:t>
      </w:r>
      <w:r>
        <w:rPr>
          <w:i/>
        </w:rPr>
        <w:t xml:space="preserve"> </w:t>
      </w:r>
      <w:r w:rsidRPr="003D23D8">
        <w:rPr>
          <w:i/>
        </w:rPr>
        <w:t>с</w:t>
      </w:r>
      <w:r>
        <w:rPr>
          <w:i/>
        </w:rPr>
        <w:t xml:space="preserve"> </w:t>
      </w:r>
      <w:r w:rsidRPr="003D23D8">
        <w:rPr>
          <w:i/>
        </w:rPr>
        <w:t>квантовыми</w:t>
      </w:r>
      <w:r>
        <w:rPr>
          <w:i/>
        </w:rPr>
        <w:t xml:space="preserve"> </w:t>
      </w:r>
      <w:r w:rsidRPr="003D23D8">
        <w:rPr>
          <w:i/>
        </w:rPr>
        <w:t>ямами</w:t>
      </w:r>
      <w:r>
        <w:rPr>
          <w:i/>
        </w:rPr>
        <w:t xml:space="preserve"> </w:t>
      </w:r>
      <w:r w:rsidRPr="003D23D8">
        <w:rPr>
          <w:i/>
        </w:rPr>
        <w:t>при</w:t>
      </w:r>
      <w:r>
        <w:rPr>
          <w:i/>
        </w:rPr>
        <w:t xml:space="preserve"> </w:t>
      </w:r>
      <w:r w:rsidRPr="003D23D8">
        <w:rPr>
          <w:i/>
        </w:rPr>
        <w:t>двух</w:t>
      </w:r>
      <w:r>
        <w:rPr>
          <w:i/>
        </w:rPr>
        <w:t xml:space="preserve"> </w:t>
      </w:r>
      <w:r w:rsidRPr="003D23D8">
        <w:rPr>
          <w:i/>
        </w:rPr>
        <w:t>разных</w:t>
      </w:r>
      <w:r>
        <w:rPr>
          <w:i/>
        </w:rPr>
        <w:t xml:space="preserve"> </w:t>
      </w:r>
      <w:r w:rsidRPr="003D23D8">
        <w:rPr>
          <w:i/>
        </w:rPr>
        <w:t>значениях</w:t>
      </w:r>
      <w:r>
        <w:rPr>
          <w:i/>
        </w:rPr>
        <w:t xml:space="preserve"> </w:t>
      </w:r>
      <w:r w:rsidRPr="003D23D8">
        <w:rPr>
          <w:i/>
        </w:rPr>
        <w:t>скорости</w:t>
      </w:r>
      <w:r>
        <w:rPr>
          <w:i/>
        </w:rPr>
        <w:t xml:space="preserve"> </w:t>
      </w:r>
      <w:proofErr w:type="spellStart"/>
      <w:r w:rsidRPr="003D23D8">
        <w:rPr>
          <w:i/>
        </w:rPr>
        <w:t>излучательной</w:t>
      </w:r>
      <w:proofErr w:type="spellEnd"/>
      <w:r>
        <w:rPr>
          <w:i/>
        </w:rPr>
        <w:t xml:space="preserve"> </w:t>
      </w:r>
      <w:r w:rsidRPr="003D23D8">
        <w:rPr>
          <w:i/>
        </w:rPr>
        <w:t>релаксации</w:t>
      </w:r>
      <w:r>
        <w:rPr>
          <w:i/>
        </w:rPr>
        <w:t xml:space="preserve"> </w:t>
      </w:r>
      <w:r w:rsidRPr="003D23D8">
        <w:t>Γ</w:t>
      </w:r>
      <w:r w:rsidRPr="003D23D8">
        <w:rPr>
          <w:i/>
        </w:rPr>
        <w:t>:</w:t>
      </w:r>
      <w:r>
        <w:rPr>
          <w:i/>
        </w:rPr>
        <w:t xml:space="preserve"> </w:t>
      </w:r>
      <w:r w:rsidRPr="003D23D8">
        <w:rPr>
          <w:i/>
        </w:rPr>
        <w:t>a</w:t>
      </w:r>
      <w:r>
        <w:rPr>
          <w:i/>
        </w:rPr>
        <w:t xml:space="preserve"> </w:t>
      </w:r>
      <w:r w:rsidRPr="003D23D8">
        <w:rPr>
          <w:i/>
        </w:rPr>
        <w:t>–</w:t>
      </w:r>
      <w:r>
        <w:rPr>
          <w:i/>
        </w:rPr>
        <w:t xml:space="preserve"> </w:t>
      </w:r>
      <w:r w:rsidRPr="003D23D8">
        <w:rPr>
          <w:i/>
        </w:rPr>
        <w:t>3ps</w:t>
      </w:r>
      <w:r w:rsidRPr="003D23D8">
        <w:rPr>
          <w:i/>
          <w:vertAlign w:val="superscript"/>
        </w:rPr>
        <w:t>–1</w:t>
      </w:r>
      <w:r w:rsidRPr="003D23D8">
        <w:rPr>
          <w:i/>
        </w:rPr>
        <w:t>,</w:t>
      </w:r>
      <w:r>
        <w:rPr>
          <w:i/>
        </w:rPr>
        <w:t xml:space="preserve"> </w:t>
      </w:r>
      <w:r w:rsidRPr="003D23D8">
        <w:rPr>
          <w:i/>
        </w:rPr>
        <w:t>b</w:t>
      </w:r>
      <w:r>
        <w:rPr>
          <w:i/>
        </w:rPr>
        <w:t xml:space="preserve"> </w:t>
      </w:r>
      <w:r w:rsidRPr="003D23D8">
        <w:rPr>
          <w:i/>
        </w:rPr>
        <w:t>–</w:t>
      </w:r>
      <w:r>
        <w:rPr>
          <w:i/>
        </w:rPr>
        <w:t xml:space="preserve"> </w:t>
      </w:r>
      <w:r w:rsidRPr="003D23D8">
        <w:rPr>
          <w:i/>
        </w:rPr>
        <w:t>8ps</w:t>
      </w:r>
      <w:r w:rsidRPr="003D23D8">
        <w:rPr>
          <w:i/>
          <w:vertAlign w:val="superscript"/>
        </w:rPr>
        <w:t>–1</w:t>
      </w:r>
      <w:r w:rsidRPr="003D23D8">
        <w:rPr>
          <w:i/>
        </w:rPr>
        <w:t>.</w:t>
      </w:r>
    </w:p>
    <w:p w:rsidR="003D23D8" w:rsidRPr="003D23D8" w:rsidRDefault="003D23D8" w:rsidP="003D23D8">
      <w:r w:rsidRPr="003D23D8">
        <w:drawing>
          <wp:inline distT="0" distB="0" distL="0" distR="0" wp14:anchorId="66AA8070" wp14:editId="360E31AA">
            <wp:extent cx="4307354" cy="4813629"/>
            <wp:effectExtent l="0" t="0" r="0" b="635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86" cy="481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D8" w:rsidRDefault="003D23D8" w:rsidP="003D23D8">
      <w:pPr>
        <w:rPr>
          <w:i/>
        </w:rPr>
      </w:pPr>
      <w:r w:rsidRPr="003D23D8">
        <w:rPr>
          <w:b/>
          <w:i/>
        </w:rPr>
        <w:lastRenderedPageBreak/>
        <w:t>Рис.</w:t>
      </w:r>
      <w:r>
        <w:rPr>
          <w:b/>
          <w:i/>
        </w:rPr>
        <w:t xml:space="preserve"> </w:t>
      </w:r>
      <w:r w:rsidRPr="003D23D8">
        <w:rPr>
          <w:b/>
          <w:i/>
        </w:rPr>
        <w:t>2.</w:t>
      </w:r>
      <w:r>
        <w:rPr>
          <w:i/>
        </w:rPr>
        <w:t xml:space="preserve"> </w:t>
      </w:r>
      <w:r w:rsidRPr="003D23D8">
        <w:rPr>
          <w:i/>
        </w:rPr>
        <w:t>Атомное</w:t>
      </w:r>
      <w:r>
        <w:rPr>
          <w:i/>
        </w:rPr>
        <w:t xml:space="preserve"> </w:t>
      </w:r>
      <w:r w:rsidRPr="003D23D8">
        <w:rPr>
          <w:i/>
        </w:rPr>
        <w:t>отношение</w:t>
      </w:r>
      <w:r>
        <w:rPr>
          <w:i/>
        </w:rPr>
        <w:t xml:space="preserve"> </w:t>
      </w:r>
      <w:r w:rsidRPr="003D23D8">
        <w:rPr>
          <w:i/>
        </w:rPr>
        <w:t>S/C</w:t>
      </w:r>
      <w:r>
        <w:rPr>
          <w:i/>
        </w:rPr>
        <w:t xml:space="preserve"> </w:t>
      </w:r>
      <w:r w:rsidRPr="003D23D8">
        <w:rPr>
          <w:i/>
        </w:rPr>
        <w:t>в</w:t>
      </w:r>
      <w:r>
        <w:rPr>
          <w:i/>
        </w:rPr>
        <w:t xml:space="preserve"> </w:t>
      </w:r>
      <w:proofErr w:type="spellStart"/>
      <w:r w:rsidRPr="003D23D8">
        <w:rPr>
          <w:i/>
        </w:rPr>
        <w:t>асфальтенах</w:t>
      </w:r>
      <w:proofErr w:type="spellEnd"/>
      <w:r>
        <w:rPr>
          <w:i/>
        </w:rPr>
        <w:t xml:space="preserve"> </w:t>
      </w:r>
      <w:r w:rsidRPr="003D23D8">
        <w:rPr>
          <w:i/>
        </w:rPr>
        <w:t>(А),</w:t>
      </w:r>
      <w:r>
        <w:rPr>
          <w:i/>
        </w:rPr>
        <w:t xml:space="preserve"> </w:t>
      </w:r>
      <w:r w:rsidRPr="003D23D8">
        <w:rPr>
          <w:i/>
        </w:rPr>
        <w:t>смолах</w:t>
      </w:r>
      <w:r>
        <w:rPr>
          <w:i/>
        </w:rPr>
        <w:t xml:space="preserve"> </w:t>
      </w:r>
      <w:r w:rsidRPr="003D23D8">
        <w:rPr>
          <w:i/>
        </w:rPr>
        <w:t>(С),</w:t>
      </w:r>
      <w:r>
        <w:rPr>
          <w:i/>
        </w:rPr>
        <w:t xml:space="preserve"> </w:t>
      </w:r>
      <w:r w:rsidRPr="003D23D8">
        <w:rPr>
          <w:i/>
        </w:rPr>
        <w:t>маслах</w:t>
      </w:r>
      <w:r>
        <w:rPr>
          <w:i/>
        </w:rPr>
        <w:t xml:space="preserve"> </w:t>
      </w:r>
      <w:r w:rsidRPr="003D23D8">
        <w:rPr>
          <w:i/>
        </w:rPr>
        <w:t>(М)</w:t>
      </w:r>
      <w:r>
        <w:rPr>
          <w:i/>
        </w:rPr>
        <w:t xml:space="preserve"> </w:t>
      </w:r>
      <w:r w:rsidRPr="003D23D8">
        <w:rPr>
          <w:i/>
        </w:rPr>
        <w:t>и</w:t>
      </w:r>
      <w:r>
        <w:rPr>
          <w:i/>
        </w:rPr>
        <w:t xml:space="preserve"> </w:t>
      </w:r>
      <w:r w:rsidRPr="003D23D8">
        <w:rPr>
          <w:i/>
        </w:rPr>
        <w:t>летучих</w:t>
      </w:r>
      <w:r>
        <w:rPr>
          <w:i/>
        </w:rPr>
        <w:t xml:space="preserve"> </w:t>
      </w:r>
      <w:r w:rsidRPr="003D23D8">
        <w:rPr>
          <w:i/>
        </w:rPr>
        <w:t>продуктах</w:t>
      </w:r>
      <w:r>
        <w:rPr>
          <w:i/>
        </w:rPr>
        <w:t xml:space="preserve"> </w:t>
      </w:r>
      <w:r w:rsidRPr="003D23D8">
        <w:rPr>
          <w:i/>
        </w:rPr>
        <w:t>(Л)</w:t>
      </w:r>
      <w:r>
        <w:rPr>
          <w:i/>
        </w:rPr>
        <w:t xml:space="preserve"> </w:t>
      </w:r>
      <w:r w:rsidRPr="003D23D8">
        <w:rPr>
          <w:i/>
        </w:rPr>
        <w:t>СКВ-конверсии</w:t>
      </w:r>
      <w:r>
        <w:rPr>
          <w:i/>
        </w:rPr>
        <w:t xml:space="preserve"> </w:t>
      </w:r>
      <w:r w:rsidRPr="003D23D8">
        <w:rPr>
          <w:i/>
        </w:rPr>
        <w:t>асфальтита</w:t>
      </w:r>
      <w:r>
        <w:rPr>
          <w:i/>
        </w:rPr>
        <w:t xml:space="preserve"> </w:t>
      </w:r>
      <w:r w:rsidRPr="003D23D8">
        <w:rPr>
          <w:i/>
        </w:rPr>
        <w:t>(a)</w:t>
      </w:r>
      <w:r>
        <w:rPr>
          <w:i/>
        </w:rPr>
        <w:t xml:space="preserve"> </w:t>
      </w:r>
      <w:r w:rsidRPr="003D23D8">
        <w:rPr>
          <w:i/>
        </w:rPr>
        <w:t>и</w:t>
      </w:r>
      <w:r>
        <w:rPr>
          <w:i/>
        </w:rPr>
        <w:t xml:space="preserve"> </w:t>
      </w:r>
      <w:r w:rsidRPr="003D23D8">
        <w:rPr>
          <w:i/>
        </w:rPr>
        <w:t>тяжелой</w:t>
      </w:r>
      <w:r>
        <w:rPr>
          <w:i/>
        </w:rPr>
        <w:t xml:space="preserve"> </w:t>
      </w:r>
      <w:r w:rsidRPr="003D23D8">
        <w:rPr>
          <w:i/>
        </w:rPr>
        <w:t>нефти</w:t>
      </w:r>
      <w:r>
        <w:rPr>
          <w:i/>
        </w:rPr>
        <w:t xml:space="preserve"> </w:t>
      </w:r>
      <w:r w:rsidRPr="003D23D8">
        <w:rPr>
          <w:i/>
        </w:rPr>
        <w:t>(b):</w:t>
      </w:r>
      <w:r>
        <w:rPr>
          <w:i/>
        </w:rPr>
        <w:t xml:space="preserve"> </w:t>
      </w:r>
      <w:r w:rsidRPr="003D23D8">
        <w:rPr>
          <w:i/>
        </w:rPr>
        <w:t>исходный</w:t>
      </w:r>
      <w:r>
        <w:rPr>
          <w:i/>
        </w:rPr>
        <w:t xml:space="preserve"> </w:t>
      </w:r>
      <w:r w:rsidRPr="003D23D8">
        <w:rPr>
          <w:i/>
        </w:rPr>
        <w:t>образец</w:t>
      </w:r>
      <w:r>
        <w:rPr>
          <w:i/>
        </w:rPr>
        <w:t xml:space="preserve"> </w:t>
      </w:r>
      <w:r w:rsidRPr="003D23D8">
        <w:rPr>
          <w:i/>
        </w:rPr>
        <w:t>(0),</w:t>
      </w:r>
      <w:r>
        <w:rPr>
          <w:i/>
        </w:rPr>
        <w:t xml:space="preserve"> </w:t>
      </w:r>
      <w:r w:rsidRPr="003D23D8">
        <w:rPr>
          <w:i/>
        </w:rPr>
        <w:t>продукты,</w:t>
      </w:r>
      <w:r>
        <w:rPr>
          <w:i/>
        </w:rPr>
        <w:t xml:space="preserve"> </w:t>
      </w:r>
      <w:r w:rsidRPr="003D23D8">
        <w:rPr>
          <w:i/>
        </w:rPr>
        <w:t>полученные</w:t>
      </w:r>
      <w:r>
        <w:rPr>
          <w:i/>
        </w:rPr>
        <w:t xml:space="preserve"> </w:t>
      </w:r>
      <w:r w:rsidRPr="003D23D8">
        <w:rPr>
          <w:i/>
        </w:rPr>
        <w:t>без</w:t>
      </w:r>
      <w:r>
        <w:rPr>
          <w:i/>
        </w:rPr>
        <w:t xml:space="preserve"> </w:t>
      </w:r>
      <w:r w:rsidRPr="003D23D8">
        <w:rPr>
          <w:i/>
        </w:rPr>
        <w:t>добавления</w:t>
      </w:r>
      <w:r>
        <w:rPr>
          <w:i/>
        </w:rPr>
        <w:t xml:space="preserve"> </w:t>
      </w:r>
      <w:r w:rsidRPr="003D23D8">
        <w:rPr>
          <w:i/>
        </w:rPr>
        <w:t>металлов</w:t>
      </w:r>
      <w:r>
        <w:rPr>
          <w:i/>
        </w:rPr>
        <w:t xml:space="preserve"> </w:t>
      </w:r>
      <w:r w:rsidRPr="003D23D8">
        <w:rPr>
          <w:i/>
        </w:rPr>
        <w:t>(1)</w:t>
      </w:r>
      <w:r>
        <w:rPr>
          <w:i/>
        </w:rPr>
        <w:t xml:space="preserve"> </w:t>
      </w:r>
      <w:r w:rsidRPr="003D23D8">
        <w:rPr>
          <w:i/>
        </w:rPr>
        <w:t>и</w:t>
      </w:r>
      <w:r>
        <w:rPr>
          <w:i/>
        </w:rPr>
        <w:t xml:space="preserve"> </w:t>
      </w:r>
      <w:r w:rsidRPr="003D23D8">
        <w:rPr>
          <w:i/>
        </w:rPr>
        <w:t>в</w:t>
      </w:r>
      <w:r>
        <w:rPr>
          <w:i/>
        </w:rPr>
        <w:t xml:space="preserve"> </w:t>
      </w:r>
      <w:r w:rsidRPr="003D23D8">
        <w:rPr>
          <w:i/>
        </w:rPr>
        <w:t>присутствии</w:t>
      </w:r>
      <w:r>
        <w:rPr>
          <w:i/>
        </w:rPr>
        <w:t xml:space="preserve"> </w:t>
      </w:r>
      <w:proofErr w:type="spellStart"/>
      <w:r w:rsidRPr="003D23D8">
        <w:rPr>
          <w:i/>
        </w:rPr>
        <w:t>Zn</w:t>
      </w:r>
      <w:proofErr w:type="spellEnd"/>
      <w:r w:rsidRPr="003D23D8">
        <w:rPr>
          <w:i/>
        </w:rPr>
        <w:t>,</w:t>
      </w:r>
      <w:r>
        <w:rPr>
          <w:i/>
        </w:rPr>
        <w:t xml:space="preserve"> </w:t>
      </w:r>
      <w:proofErr w:type="spellStart"/>
      <w:r w:rsidRPr="003D23D8">
        <w:rPr>
          <w:i/>
        </w:rPr>
        <w:t>ZnO</w:t>
      </w:r>
      <w:proofErr w:type="spellEnd"/>
      <w:r>
        <w:rPr>
          <w:i/>
        </w:rPr>
        <w:t xml:space="preserve"> </w:t>
      </w:r>
      <w:r w:rsidRPr="003D23D8">
        <w:rPr>
          <w:i/>
        </w:rPr>
        <w:t>(2)</w:t>
      </w:r>
      <w:r>
        <w:rPr>
          <w:i/>
        </w:rPr>
        <w:t xml:space="preserve"> </w:t>
      </w:r>
      <w:r w:rsidRPr="003D23D8">
        <w:rPr>
          <w:i/>
        </w:rPr>
        <w:t>или</w:t>
      </w:r>
      <w:r>
        <w:rPr>
          <w:i/>
        </w:rPr>
        <w:t xml:space="preserve"> </w:t>
      </w:r>
      <w:proofErr w:type="spellStart"/>
      <w:r w:rsidRPr="003D23D8">
        <w:rPr>
          <w:i/>
        </w:rPr>
        <w:t>Al</w:t>
      </w:r>
      <w:proofErr w:type="spellEnd"/>
      <w:r>
        <w:rPr>
          <w:i/>
        </w:rPr>
        <w:t xml:space="preserve"> </w:t>
      </w:r>
      <w:r w:rsidRPr="003D23D8">
        <w:rPr>
          <w:i/>
        </w:rPr>
        <w:t>(3).</w:t>
      </w:r>
    </w:p>
    <w:p w:rsidR="003D23D8" w:rsidRDefault="003D23D8" w:rsidP="003D23D8">
      <w:r w:rsidRPr="003D23D8">
        <w:rPr>
          <w:b/>
          <w:bCs/>
        </w:rPr>
        <w:t>7.</w:t>
      </w:r>
      <w:r>
        <w:rPr>
          <w:b/>
          <w:bCs/>
        </w:rPr>
        <w:t xml:space="preserve"> </w:t>
      </w:r>
      <w:r w:rsidRPr="003D23D8">
        <w:rPr>
          <w:b/>
          <w:bCs/>
        </w:rPr>
        <w:t>Список</w:t>
      </w:r>
      <w:r>
        <w:rPr>
          <w:b/>
          <w:bCs/>
        </w:rPr>
        <w:t xml:space="preserve"> </w:t>
      </w:r>
      <w:r w:rsidRPr="003D23D8">
        <w:rPr>
          <w:b/>
          <w:bCs/>
        </w:rPr>
        <w:t>литературы</w:t>
      </w:r>
      <w:r>
        <w:rPr>
          <w:b/>
          <w:bCs/>
        </w:rPr>
        <w:t xml:space="preserve"> </w:t>
      </w:r>
    </w:p>
    <w:p w:rsidR="003D23D8" w:rsidRPr="003D23D8" w:rsidRDefault="003D23D8" w:rsidP="003D23D8">
      <w:pPr>
        <w:rPr>
          <w:bCs/>
        </w:rPr>
      </w:pPr>
      <w:r w:rsidRPr="003D23D8">
        <w:rPr>
          <w:bCs/>
        </w:rPr>
        <w:t>В</w:t>
      </w:r>
      <w:r>
        <w:rPr>
          <w:bCs/>
        </w:rPr>
        <w:t xml:space="preserve"> </w:t>
      </w:r>
      <w:r w:rsidRPr="003D23D8">
        <w:rPr>
          <w:bCs/>
        </w:rPr>
        <w:t>списке</w:t>
      </w:r>
      <w:r>
        <w:rPr>
          <w:bCs/>
        </w:rPr>
        <w:t xml:space="preserve"> </w:t>
      </w:r>
      <w:r w:rsidRPr="003D23D8">
        <w:rPr>
          <w:bCs/>
        </w:rPr>
        <w:t>литературы</w:t>
      </w:r>
      <w:r>
        <w:rPr>
          <w:bCs/>
        </w:rPr>
        <w:t xml:space="preserve"> </w:t>
      </w:r>
      <w:r w:rsidRPr="003D23D8">
        <w:rPr>
          <w:bCs/>
        </w:rPr>
        <w:t>источники</w:t>
      </w:r>
      <w:r>
        <w:rPr>
          <w:bCs/>
        </w:rPr>
        <w:t xml:space="preserve"> </w:t>
      </w:r>
      <w:r w:rsidRPr="003D23D8">
        <w:rPr>
          <w:bCs/>
        </w:rPr>
        <w:t>нумеруются</w:t>
      </w:r>
      <w:r>
        <w:rPr>
          <w:bCs/>
        </w:rPr>
        <w:t xml:space="preserve"> </w:t>
      </w:r>
      <w:r w:rsidRPr="003D23D8">
        <w:rPr>
          <w:bCs/>
        </w:rPr>
        <w:t>в</w:t>
      </w:r>
      <w:r>
        <w:rPr>
          <w:bCs/>
        </w:rPr>
        <w:t xml:space="preserve"> </w:t>
      </w:r>
      <w:r w:rsidRPr="003D23D8">
        <w:rPr>
          <w:bCs/>
        </w:rPr>
        <w:t>порядке</w:t>
      </w:r>
      <w:r>
        <w:rPr>
          <w:bCs/>
        </w:rPr>
        <w:t xml:space="preserve"> </w:t>
      </w:r>
      <w:r w:rsidRPr="003D23D8">
        <w:rPr>
          <w:bCs/>
        </w:rPr>
        <w:t>упоминания</w:t>
      </w:r>
      <w:r>
        <w:rPr>
          <w:bCs/>
        </w:rPr>
        <w:t xml:space="preserve"> </w:t>
      </w:r>
      <w:r w:rsidRPr="003D23D8">
        <w:rPr>
          <w:bCs/>
        </w:rPr>
        <w:t>в</w:t>
      </w:r>
      <w:r>
        <w:rPr>
          <w:bCs/>
        </w:rPr>
        <w:t xml:space="preserve"> </w:t>
      </w:r>
      <w:r w:rsidRPr="003D23D8">
        <w:rPr>
          <w:bCs/>
        </w:rPr>
        <w:t>тексте</w:t>
      </w:r>
      <w:r>
        <w:rPr>
          <w:bCs/>
        </w:rPr>
        <w:t xml:space="preserve"> </w:t>
      </w:r>
      <w:r w:rsidRPr="003D23D8">
        <w:rPr>
          <w:bCs/>
        </w:rPr>
        <w:t>статьи.</w:t>
      </w:r>
      <w:r>
        <w:rPr>
          <w:bCs/>
        </w:rPr>
        <w:t xml:space="preserve"> </w:t>
      </w:r>
      <w:r w:rsidRPr="003D23D8">
        <w:rPr>
          <w:bCs/>
        </w:rPr>
        <w:t>Ссылка</w:t>
      </w:r>
      <w:r>
        <w:rPr>
          <w:bCs/>
        </w:rPr>
        <w:t xml:space="preserve"> </w:t>
      </w:r>
      <w:r w:rsidRPr="003D23D8">
        <w:rPr>
          <w:bCs/>
        </w:rPr>
        <w:t>на</w:t>
      </w:r>
      <w:r>
        <w:rPr>
          <w:bCs/>
        </w:rPr>
        <w:t xml:space="preserve"> </w:t>
      </w:r>
      <w:r w:rsidRPr="003D23D8">
        <w:rPr>
          <w:bCs/>
        </w:rPr>
        <w:t>литературный</w:t>
      </w:r>
      <w:r>
        <w:rPr>
          <w:bCs/>
        </w:rPr>
        <w:t xml:space="preserve"> </w:t>
      </w:r>
      <w:r w:rsidRPr="003D23D8">
        <w:rPr>
          <w:bCs/>
        </w:rPr>
        <w:t>источник</w:t>
      </w:r>
      <w:r>
        <w:rPr>
          <w:bCs/>
        </w:rPr>
        <w:t xml:space="preserve"> </w:t>
      </w:r>
      <w:r w:rsidRPr="003D23D8">
        <w:rPr>
          <w:bCs/>
        </w:rPr>
        <w:t>в</w:t>
      </w:r>
      <w:r>
        <w:rPr>
          <w:bCs/>
        </w:rPr>
        <w:t xml:space="preserve"> </w:t>
      </w:r>
      <w:r w:rsidRPr="003D23D8">
        <w:rPr>
          <w:bCs/>
        </w:rPr>
        <w:t>статье</w:t>
      </w:r>
      <w:r>
        <w:rPr>
          <w:bCs/>
        </w:rPr>
        <w:t xml:space="preserve"> </w:t>
      </w:r>
      <w:r w:rsidRPr="003D23D8">
        <w:rPr>
          <w:bCs/>
        </w:rPr>
        <w:t>оформляется</w:t>
      </w:r>
      <w:r>
        <w:rPr>
          <w:bCs/>
        </w:rPr>
        <w:t xml:space="preserve"> </w:t>
      </w:r>
      <w:r w:rsidRPr="003D23D8">
        <w:rPr>
          <w:bCs/>
        </w:rPr>
        <w:t>так:</w:t>
      </w:r>
      <w:r>
        <w:rPr>
          <w:bCs/>
        </w:rPr>
        <w:t xml:space="preserve"> </w:t>
      </w:r>
      <w:r w:rsidRPr="003D23D8">
        <w:rPr>
          <w:bCs/>
        </w:rPr>
        <w:t>[1],</w:t>
      </w:r>
      <w:r>
        <w:rPr>
          <w:bCs/>
        </w:rPr>
        <w:t xml:space="preserve"> </w:t>
      </w:r>
      <w:r w:rsidRPr="003D23D8">
        <w:rPr>
          <w:bCs/>
        </w:rPr>
        <w:t>[3–5],</w:t>
      </w:r>
      <w:r>
        <w:rPr>
          <w:bCs/>
        </w:rPr>
        <w:t xml:space="preserve"> </w:t>
      </w:r>
      <w:r w:rsidRPr="003D23D8">
        <w:rPr>
          <w:bCs/>
        </w:rPr>
        <w:t>[9,</w:t>
      </w:r>
      <w:r>
        <w:rPr>
          <w:bCs/>
        </w:rPr>
        <w:t xml:space="preserve"> </w:t>
      </w:r>
      <w:r w:rsidRPr="003D23D8">
        <w:rPr>
          <w:bCs/>
        </w:rPr>
        <w:t>12].</w:t>
      </w:r>
      <w:r>
        <w:rPr>
          <w:bCs/>
        </w:rPr>
        <w:t xml:space="preserve"> </w:t>
      </w:r>
      <w:r w:rsidRPr="003D23D8">
        <w:rPr>
          <w:bCs/>
        </w:rPr>
        <w:t>Длина</w:t>
      </w:r>
      <w:r>
        <w:rPr>
          <w:bCs/>
        </w:rPr>
        <w:t xml:space="preserve"> </w:t>
      </w:r>
      <w:r w:rsidRPr="003D23D8">
        <w:rPr>
          <w:bCs/>
        </w:rPr>
        <w:t>списка</w:t>
      </w:r>
      <w:r>
        <w:rPr>
          <w:bCs/>
        </w:rPr>
        <w:t xml:space="preserve"> </w:t>
      </w:r>
      <w:r w:rsidRPr="003D23D8">
        <w:rPr>
          <w:bCs/>
        </w:rPr>
        <w:t>литературы</w:t>
      </w:r>
      <w:r>
        <w:rPr>
          <w:bCs/>
        </w:rPr>
        <w:t xml:space="preserve"> </w:t>
      </w:r>
      <w:r w:rsidRPr="003D23D8">
        <w:rPr>
          <w:bCs/>
        </w:rPr>
        <w:t>должна</w:t>
      </w:r>
      <w:r>
        <w:rPr>
          <w:bCs/>
        </w:rPr>
        <w:t xml:space="preserve"> </w:t>
      </w:r>
      <w:r w:rsidRPr="003D23D8">
        <w:rPr>
          <w:bCs/>
        </w:rPr>
        <w:t>быть</w:t>
      </w:r>
      <w:r>
        <w:rPr>
          <w:bCs/>
        </w:rPr>
        <w:t xml:space="preserve"> </w:t>
      </w:r>
      <w:r w:rsidRPr="003D23D8">
        <w:rPr>
          <w:bCs/>
        </w:rPr>
        <w:t>разумной.</w:t>
      </w:r>
      <w:r>
        <w:rPr>
          <w:bCs/>
        </w:rPr>
        <w:t xml:space="preserve"> </w:t>
      </w:r>
      <w:proofErr w:type="spellStart"/>
      <w:r w:rsidRPr="003D23D8">
        <w:rPr>
          <w:bCs/>
        </w:rPr>
        <w:t>Самоцитирование</w:t>
      </w:r>
      <w:proofErr w:type="spellEnd"/>
      <w:r>
        <w:rPr>
          <w:bCs/>
        </w:rPr>
        <w:t xml:space="preserve"> </w:t>
      </w:r>
      <w:r w:rsidRPr="003D23D8">
        <w:rPr>
          <w:bCs/>
        </w:rPr>
        <w:t>не</w:t>
      </w:r>
      <w:r>
        <w:rPr>
          <w:bCs/>
        </w:rPr>
        <w:t xml:space="preserve"> </w:t>
      </w:r>
      <w:r w:rsidRPr="003D23D8">
        <w:rPr>
          <w:bCs/>
        </w:rPr>
        <w:t>должно</w:t>
      </w:r>
      <w:r>
        <w:rPr>
          <w:bCs/>
        </w:rPr>
        <w:t xml:space="preserve"> </w:t>
      </w:r>
      <w:r w:rsidRPr="003D23D8">
        <w:rPr>
          <w:bCs/>
        </w:rPr>
        <w:t>превышать</w:t>
      </w:r>
      <w:r>
        <w:rPr>
          <w:bCs/>
        </w:rPr>
        <w:t xml:space="preserve"> </w:t>
      </w:r>
      <w:r w:rsidRPr="003D23D8">
        <w:rPr>
          <w:bCs/>
        </w:rPr>
        <w:t>30%</w:t>
      </w:r>
      <w:r>
        <w:rPr>
          <w:bCs/>
        </w:rPr>
        <w:t xml:space="preserve"> </w:t>
      </w:r>
      <w:r w:rsidRPr="003D23D8">
        <w:rPr>
          <w:bCs/>
        </w:rPr>
        <w:t>от</w:t>
      </w:r>
      <w:r>
        <w:rPr>
          <w:bCs/>
        </w:rPr>
        <w:t xml:space="preserve"> </w:t>
      </w:r>
      <w:r w:rsidRPr="003D23D8">
        <w:rPr>
          <w:bCs/>
        </w:rPr>
        <w:t>общего</w:t>
      </w:r>
      <w:r>
        <w:rPr>
          <w:bCs/>
        </w:rPr>
        <w:t xml:space="preserve"> </w:t>
      </w:r>
      <w:r w:rsidRPr="003D23D8">
        <w:rPr>
          <w:bCs/>
        </w:rPr>
        <w:t>числа</w:t>
      </w:r>
      <w:r>
        <w:rPr>
          <w:bCs/>
        </w:rPr>
        <w:t xml:space="preserve"> </w:t>
      </w:r>
      <w:r w:rsidRPr="003D23D8">
        <w:rPr>
          <w:bCs/>
        </w:rPr>
        <w:t>литературных</w:t>
      </w:r>
      <w:r>
        <w:rPr>
          <w:bCs/>
        </w:rPr>
        <w:t xml:space="preserve"> </w:t>
      </w:r>
      <w:r w:rsidRPr="003D23D8">
        <w:rPr>
          <w:bCs/>
        </w:rPr>
        <w:t>источников.</w:t>
      </w:r>
    </w:p>
    <w:p w:rsidR="003D23D8" w:rsidRDefault="003D23D8" w:rsidP="003D23D8">
      <w:r w:rsidRPr="003D23D8">
        <w:t>В</w:t>
      </w:r>
      <w:r>
        <w:t xml:space="preserve"> </w:t>
      </w:r>
      <w:r w:rsidRPr="003D23D8">
        <w:t>качестве</w:t>
      </w:r>
      <w:r>
        <w:t xml:space="preserve"> </w:t>
      </w:r>
      <w:r w:rsidRPr="003D23D8">
        <w:t>руководства</w:t>
      </w:r>
      <w:r>
        <w:t xml:space="preserve"> </w:t>
      </w:r>
      <w:r w:rsidRPr="003D23D8">
        <w:t>для</w:t>
      </w:r>
      <w:r>
        <w:t xml:space="preserve"> </w:t>
      </w:r>
      <w:r w:rsidRPr="003D23D8">
        <w:t>транслитерации</w:t>
      </w:r>
      <w:r>
        <w:t xml:space="preserve"> </w:t>
      </w:r>
      <w:r w:rsidRPr="003D23D8">
        <w:t>рекомендуется</w:t>
      </w:r>
      <w:r>
        <w:t xml:space="preserve"> </w:t>
      </w:r>
      <w:r w:rsidRPr="003D23D8">
        <w:t>«</w:t>
      </w:r>
      <w:r w:rsidRPr="003D23D8">
        <w:rPr>
          <w:lang w:val="en-US"/>
        </w:rPr>
        <w:t>English</w:t>
      </w:r>
      <w:r>
        <w:t xml:space="preserve"> </w:t>
      </w:r>
      <w:r w:rsidRPr="003D23D8">
        <w:rPr>
          <w:lang w:val="en-US"/>
        </w:rPr>
        <w:t>Style</w:t>
      </w:r>
      <w:r>
        <w:t xml:space="preserve"> </w:t>
      </w:r>
      <w:r w:rsidRPr="003D23D8">
        <w:rPr>
          <w:lang w:val="en-US"/>
        </w:rPr>
        <w:t>Guide</w:t>
      </w:r>
      <w:r w:rsidRPr="003D23D8">
        <w:t>:</w:t>
      </w:r>
      <w:r>
        <w:t xml:space="preserve"> </w:t>
      </w:r>
      <w:proofErr w:type="gramStart"/>
      <w:r w:rsidRPr="003D23D8">
        <w:rPr>
          <w:lang w:val="en-US"/>
        </w:rPr>
        <w:t>A</w:t>
      </w:r>
      <w:r>
        <w:t xml:space="preserve"> </w:t>
      </w:r>
      <w:r w:rsidRPr="003D23D8">
        <w:rPr>
          <w:lang w:val="en-US"/>
        </w:rPr>
        <w:t>handbook</w:t>
      </w:r>
      <w:r>
        <w:t xml:space="preserve"> </w:t>
      </w:r>
      <w:r w:rsidRPr="003D23D8">
        <w:rPr>
          <w:lang w:val="en-US"/>
        </w:rPr>
        <w:t>for</w:t>
      </w:r>
      <w:r>
        <w:t xml:space="preserve"> </w:t>
      </w:r>
      <w:r w:rsidRPr="003D23D8">
        <w:rPr>
          <w:lang w:val="en-US"/>
        </w:rPr>
        <w:t>authors</w:t>
      </w:r>
      <w:r>
        <w:t xml:space="preserve"> </w:t>
      </w:r>
      <w:r w:rsidRPr="003D23D8">
        <w:rPr>
          <w:lang w:val="en-US"/>
        </w:rPr>
        <w:t>and</w:t>
      </w:r>
      <w:r>
        <w:t xml:space="preserve"> </w:t>
      </w:r>
      <w:r w:rsidRPr="003D23D8">
        <w:rPr>
          <w:lang w:val="en-US"/>
        </w:rPr>
        <w:t>translators</w:t>
      </w:r>
      <w:r>
        <w:t xml:space="preserve"> </w:t>
      </w:r>
      <w:r w:rsidRPr="003D23D8">
        <w:rPr>
          <w:lang w:val="en-US"/>
        </w:rPr>
        <w:t>in</w:t>
      </w:r>
      <w:r>
        <w:t xml:space="preserve"> </w:t>
      </w:r>
      <w:r w:rsidRPr="003D23D8">
        <w:rPr>
          <w:lang w:val="en-US"/>
        </w:rPr>
        <w:t>the</w:t>
      </w:r>
      <w:r>
        <w:t xml:space="preserve"> </w:t>
      </w:r>
      <w:r w:rsidRPr="003D23D8">
        <w:rPr>
          <w:lang w:val="en-US"/>
        </w:rPr>
        <w:t>European</w:t>
      </w:r>
      <w:r>
        <w:t xml:space="preserve"> </w:t>
      </w:r>
      <w:r w:rsidRPr="003D23D8">
        <w:rPr>
          <w:lang w:val="en-US"/>
        </w:rPr>
        <w:t>Commission</w:t>
      </w:r>
      <w:r w:rsidRPr="003D23D8">
        <w:t>».</w:t>
      </w:r>
      <w:proofErr w:type="gramEnd"/>
    </w:p>
    <w:p w:rsidR="003D23D8" w:rsidRDefault="003D23D8" w:rsidP="003D23D8">
      <w:pPr>
        <w:rPr>
          <w:u w:val="single"/>
        </w:rPr>
      </w:pPr>
      <w:r w:rsidRPr="003D23D8">
        <w:rPr>
          <w:u w:val="single"/>
        </w:rPr>
        <w:t>Ссылки</w:t>
      </w:r>
      <w:r>
        <w:rPr>
          <w:u w:val="single"/>
        </w:rPr>
        <w:t xml:space="preserve"> </w:t>
      </w:r>
      <w:r w:rsidRPr="003D23D8">
        <w:rPr>
          <w:u w:val="single"/>
        </w:rPr>
        <w:t>на</w:t>
      </w:r>
      <w:r>
        <w:rPr>
          <w:u w:val="single"/>
        </w:rPr>
        <w:t xml:space="preserve"> </w:t>
      </w:r>
      <w:r w:rsidRPr="003D23D8">
        <w:rPr>
          <w:u w:val="single"/>
        </w:rPr>
        <w:t>неопубликованные</w:t>
      </w:r>
      <w:r>
        <w:rPr>
          <w:u w:val="single"/>
        </w:rPr>
        <w:t xml:space="preserve"> </w:t>
      </w:r>
      <w:r w:rsidRPr="003D23D8">
        <w:rPr>
          <w:u w:val="single"/>
        </w:rPr>
        <w:t>работы</w:t>
      </w:r>
      <w:r>
        <w:rPr>
          <w:u w:val="single"/>
        </w:rPr>
        <w:t xml:space="preserve"> </w:t>
      </w:r>
      <w:r w:rsidRPr="003D23D8">
        <w:rPr>
          <w:u w:val="single"/>
        </w:rPr>
        <w:t>недопустимы.</w:t>
      </w:r>
    </w:p>
    <w:p w:rsidR="003D23D8" w:rsidRPr="003D23D8" w:rsidRDefault="003D23D8" w:rsidP="003D23D8">
      <w:r w:rsidRPr="003D23D8">
        <w:rPr>
          <w:b/>
          <w:bCs/>
        </w:rPr>
        <w:t>Статьи</w:t>
      </w:r>
      <w:r>
        <w:rPr>
          <w:b/>
          <w:bCs/>
        </w:rPr>
        <w:t xml:space="preserve"> </w:t>
      </w:r>
      <w:r w:rsidRPr="003D23D8">
        <w:rPr>
          <w:b/>
          <w:bCs/>
        </w:rPr>
        <w:t>в</w:t>
      </w:r>
      <w:r>
        <w:rPr>
          <w:b/>
          <w:bCs/>
        </w:rPr>
        <w:t xml:space="preserve"> </w:t>
      </w:r>
      <w:r w:rsidRPr="003D23D8">
        <w:rPr>
          <w:b/>
          <w:bCs/>
        </w:rPr>
        <w:t>журналах</w:t>
      </w:r>
      <w:r>
        <w:rPr>
          <w:b/>
          <w:bCs/>
        </w:rPr>
        <w:t xml:space="preserve"> </w:t>
      </w:r>
    </w:p>
    <w:p w:rsidR="003D23D8" w:rsidRDefault="003D23D8" w:rsidP="003D23D8">
      <w:r w:rsidRPr="003D23D8">
        <w:t>Указываются</w:t>
      </w:r>
      <w:r>
        <w:t xml:space="preserve"> </w:t>
      </w:r>
      <w:r w:rsidRPr="003D23D8">
        <w:t>фамилии</w:t>
      </w:r>
      <w:r>
        <w:t xml:space="preserve"> </w:t>
      </w:r>
      <w:r w:rsidRPr="003D23D8">
        <w:rPr>
          <w:bCs/>
          <w:u w:val="single"/>
        </w:rPr>
        <w:t>всех</w:t>
      </w:r>
      <w:r>
        <w:rPr>
          <w:b/>
          <w:bCs/>
        </w:rPr>
        <w:t xml:space="preserve"> </w:t>
      </w:r>
      <w:r w:rsidRPr="003D23D8">
        <w:t>авторов,</w:t>
      </w:r>
      <w:r>
        <w:t xml:space="preserve"> </w:t>
      </w:r>
      <w:r w:rsidRPr="003D23D8">
        <w:t>название</w:t>
      </w:r>
      <w:r>
        <w:t xml:space="preserve"> </w:t>
      </w:r>
      <w:r w:rsidRPr="003D23D8">
        <w:t>журнала,</w:t>
      </w:r>
      <w:r>
        <w:t xml:space="preserve"> </w:t>
      </w:r>
      <w:r w:rsidRPr="003D23D8">
        <w:t>год,</w:t>
      </w:r>
      <w:r>
        <w:t xml:space="preserve"> </w:t>
      </w:r>
      <w:r w:rsidRPr="003D23D8">
        <w:t>том</w:t>
      </w:r>
      <w:r>
        <w:t xml:space="preserve"> </w:t>
      </w:r>
      <w:r w:rsidRPr="003D23D8">
        <w:t>(при</w:t>
      </w:r>
      <w:r>
        <w:t xml:space="preserve"> </w:t>
      </w:r>
      <w:r w:rsidRPr="003D23D8">
        <w:t>наличии),</w:t>
      </w:r>
      <w:r>
        <w:t xml:space="preserve"> </w:t>
      </w:r>
      <w:r w:rsidRPr="003D23D8">
        <w:t>номер</w:t>
      </w:r>
      <w:r>
        <w:t xml:space="preserve"> </w:t>
      </w:r>
      <w:r w:rsidRPr="003D23D8">
        <w:t>выпуска</w:t>
      </w:r>
      <w:r>
        <w:t xml:space="preserve"> </w:t>
      </w:r>
      <w:r w:rsidRPr="003D23D8">
        <w:t>журнала</w:t>
      </w:r>
      <w:r>
        <w:t xml:space="preserve"> </w:t>
      </w:r>
      <w:r w:rsidRPr="003D23D8">
        <w:t>(при</w:t>
      </w:r>
      <w:r>
        <w:t xml:space="preserve"> </w:t>
      </w:r>
      <w:r w:rsidRPr="003D23D8">
        <w:t>наличии),</w:t>
      </w:r>
      <w:r>
        <w:t xml:space="preserve"> </w:t>
      </w:r>
      <w:r w:rsidRPr="003D23D8">
        <w:t>первая</w:t>
      </w:r>
      <w:r>
        <w:t xml:space="preserve"> </w:t>
      </w:r>
      <w:r w:rsidRPr="003D23D8">
        <w:t>страница</w:t>
      </w:r>
      <w:r>
        <w:t xml:space="preserve"> </w:t>
      </w:r>
      <w:r w:rsidRPr="003D23D8">
        <w:t>статьи,</w:t>
      </w:r>
      <w:r>
        <w:t xml:space="preserve"> </w:t>
      </w:r>
      <w:r w:rsidRPr="003D23D8">
        <w:t>DOI</w:t>
      </w:r>
      <w:r>
        <w:t xml:space="preserve"> </w:t>
      </w:r>
      <w:r w:rsidRPr="003D23D8">
        <w:t>(при</w:t>
      </w:r>
      <w:r>
        <w:t xml:space="preserve"> </w:t>
      </w:r>
      <w:r w:rsidRPr="003D23D8">
        <w:t>наличии).</w:t>
      </w:r>
      <w:r>
        <w:t xml:space="preserve"> </w:t>
      </w:r>
      <w:r w:rsidRPr="003D23D8">
        <w:t>(</w:t>
      </w:r>
      <w:proofErr w:type="spellStart"/>
      <w:r w:rsidRPr="003D23D8">
        <w:t>Ф.И.О._Автора</w:t>
      </w:r>
      <w:proofErr w:type="spellEnd"/>
      <w:r w:rsidRPr="003D23D8">
        <w:t>,</w:t>
      </w:r>
      <w:r>
        <w:t xml:space="preserve"> </w:t>
      </w:r>
      <w:r w:rsidRPr="003D23D8">
        <w:rPr>
          <w:i/>
        </w:rPr>
        <w:t>Название</w:t>
      </w:r>
      <w:r>
        <w:rPr>
          <w:i/>
        </w:rPr>
        <w:t xml:space="preserve"> </w:t>
      </w:r>
      <w:r w:rsidRPr="003D23D8">
        <w:rPr>
          <w:i/>
        </w:rPr>
        <w:t>журнала</w:t>
      </w:r>
      <w:r w:rsidRPr="003D23D8">
        <w:t>,</w:t>
      </w:r>
      <w:r>
        <w:t xml:space="preserve"> </w:t>
      </w:r>
      <w:r w:rsidRPr="003D23D8">
        <w:t>год,</w:t>
      </w:r>
      <w:r>
        <w:t xml:space="preserve"> </w:t>
      </w:r>
      <w:r w:rsidRPr="003D23D8">
        <w:rPr>
          <w:b/>
        </w:rPr>
        <w:t>то</w:t>
      </w:r>
      <w:proofErr w:type="gramStart"/>
      <w:r w:rsidRPr="003D23D8">
        <w:rPr>
          <w:b/>
        </w:rPr>
        <w:t>м</w:t>
      </w:r>
      <w:r w:rsidRPr="003D23D8">
        <w:t>(</w:t>
      </w:r>
      <w:proofErr w:type="gramEnd"/>
      <w:r w:rsidRPr="003D23D8">
        <w:t>номер</w:t>
      </w:r>
      <w:r>
        <w:t xml:space="preserve"> </w:t>
      </w:r>
      <w:r w:rsidRPr="003D23D8">
        <w:t>выпуска),</w:t>
      </w:r>
      <w:r>
        <w:t xml:space="preserve"> </w:t>
      </w:r>
      <w:proofErr w:type="spellStart"/>
      <w:r w:rsidRPr="003D23D8">
        <w:t>номер_страницы</w:t>
      </w:r>
      <w:proofErr w:type="spellEnd"/>
      <w:r w:rsidRPr="003D23D8">
        <w:t>.</w:t>
      </w:r>
      <w:r>
        <w:t xml:space="preserve"> </w:t>
      </w:r>
      <w:r w:rsidRPr="003D23D8">
        <w:rPr>
          <w:lang w:val="en-US"/>
        </w:rPr>
        <w:t>DOI</w:t>
      </w:r>
      <w:r w:rsidRPr="003D23D8">
        <w:t>:</w:t>
      </w:r>
      <w:r>
        <w:t xml:space="preserve"> </w:t>
      </w:r>
      <w:r w:rsidRPr="003D23D8">
        <w:rPr>
          <w:lang w:val="en-US"/>
        </w:rPr>
        <w:t>XX</w:t>
      </w:r>
      <w:r w:rsidRPr="003D23D8">
        <w:t>.</w:t>
      </w:r>
      <w:r w:rsidRPr="003D23D8">
        <w:rPr>
          <w:lang w:val="en-US"/>
        </w:rPr>
        <w:t>XXXX</w:t>
      </w:r>
      <w:r w:rsidRPr="003D23D8">
        <w:t>/</w:t>
      </w:r>
      <w:r w:rsidRPr="003D23D8">
        <w:rPr>
          <w:lang w:val="en-US"/>
        </w:rPr>
        <w:t>XXX</w:t>
      </w:r>
      <w:r w:rsidRPr="003D23D8">
        <w:t>.</w:t>
      </w:r>
      <w:r w:rsidRPr="003D23D8">
        <w:rPr>
          <w:lang w:val="en-US"/>
        </w:rPr>
        <w:t>XXXX</w:t>
      </w:r>
      <w:r w:rsidRPr="003D23D8">
        <w:t>.</w:t>
      </w:r>
      <w:r w:rsidRPr="003D23D8">
        <w:rPr>
          <w:lang w:val="en-US"/>
        </w:rPr>
        <w:t>XX</w:t>
      </w:r>
      <w:r w:rsidRPr="003D23D8">
        <w:t>).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 xml:space="preserve">1. H. Yang, C. Sun, Z. Fan, X. Tian, L. Yan, L. Du, Y. Liu, C. Chen, X.J. Liang, G.J. Anderson, J.A. </w:t>
      </w:r>
      <w:proofErr w:type="spellStart"/>
      <w:r w:rsidRPr="003D23D8">
        <w:rPr>
          <w:lang w:val="en-US"/>
        </w:rPr>
        <w:t>Keelan</w:t>
      </w:r>
      <w:proofErr w:type="spellEnd"/>
      <w:r w:rsidRPr="003D23D8">
        <w:rPr>
          <w:lang w:val="en-US"/>
        </w:rPr>
        <w:t xml:space="preserve">, Y. Zhao, G. </w:t>
      </w:r>
      <w:proofErr w:type="spellStart"/>
      <w:r w:rsidRPr="003D23D8">
        <w:rPr>
          <w:lang w:val="en-US"/>
        </w:rPr>
        <w:t>Nie</w:t>
      </w:r>
      <w:proofErr w:type="spellEnd"/>
      <w:r w:rsidRPr="003D23D8">
        <w:rPr>
          <w:lang w:val="en-US"/>
        </w:rPr>
        <w:t xml:space="preserve">, </w:t>
      </w:r>
      <w:r w:rsidRPr="003D23D8">
        <w:rPr>
          <w:i/>
          <w:iCs/>
          <w:lang w:val="en-US"/>
        </w:rPr>
        <w:t>Sci. Rep.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2012,</w:t>
      </w:r>
      <w:r>
        <w:rPr>
          <w:lang w:val="en-US"/>
        </w:rPr>
        <w:t xml:space="preserve"> </w:t>
      </w:r>
      <w:r w:rsidRPr="003D23D8">
        <w:rPr>
          <w:b/>
          <w:bCs/>
          <w:lang w:val="en-US"/>
        </w:rPr>
        <w:t>2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847.</w:t>
      </w:r>
      <w:r>
        <w:rPr>
          <w:lang w:val="en-US"/>
        </w:rPr>
        <w:t xml:space="preserve"> 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DOI:</w:t>
      </w:r>
      <w:r>
        <w:rPr>
          <w:lang w:val="en-US"/>
        </w:rPr>
        <w:t xml:space="preserve"> </w:t>
      </w:r>
      <w:r w:rsidRPr="003D23D8">
        <w:rPr>
          <w:lang w:val="en-US"/>
        </w:rPr>
        <w:t>10.1038/srep00847.</w:t>
      </w:r>
      <w:r>
        <w:rPr>
          <w:lang w:val="en-US"/>
        </w:rPr>
        <w:t xml:space="preserve"> </w:t>
      </w:r>
    </w:p>
    <w:p w:rsidR="003D23D8" w:rsidRPr="003D23D8" w:rsidRDefault="003D23D8" w:rsidP="003D23D8">
      <w:pPr>
        <w:rPr>
          <w:lang w:val="en-US"/>
        </w:rPr>
      </w:pPr>
      <w:proofErr w:type="gramStart"/>
      <w:r w:rsidRPr="003D23D8">
        <w:rPr>
          <w:lang w:val="en-US"/>
        </w:rPr>
        <w:t>2.</w:t>
      </w:r>
      <w:r>
        <w:rPr>
          <w:lang w:val="en-US"/>
        </w:rPr>
        <w:t xml:space="preserve"> </w:t>
      </w:r>
      <w:r w:rsidRPr="003D23D8">
        <w:rPr>
          <w:lang w:val="en-US"/>
        </w:rPr>
        <w:t>J.R.</w:t>
      </w:r>
      <w:r>
        <w:rPr>
          <w:lang w:val="en-US"/>
        </w:rPr>
        <w:t xml:space="preserve"> </w:t>
      </w:r>
      <w:r w:rsidRPr="003D23D8">
        <w:rPr>
          <w:lang w:val="en-US"/>
        </w:rPr>
        <w:t>Arnold,</w:t>
      </w:r>
      <w:r>
        <w:rPr>
          <w:lang w:val="en-US"/>
        </w:rPr>
        <w:t xml:space="preserve"> </w:t>
      </w:r>
      <w:r w:rsidRPr="003D23D8">
        <w:rPr>
          <w:lang w:val="en-US"/>
        </w:rPr>
        <w:t>W.F.</w:t>
      </w:r>
      <w:r>
        <w:rPr>
          <w:lang w:val="en-US"/>
        </w:rPr>
        <w:t xml:space="preserve"> </w:t>
      </w:r>
      <w:r w:rsidRPr="003D23D8">
        <w:rPr>
          <w:lang w:val="en-US"/>
        </w:rPr>
        <w:t>Libby,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Science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1949,</w:t>
      </w:r>
      <w:r>
        <w:rPr>
          <w:lang w:val="en-US"/>
        </w:rPr>
        <w:t xml:space="preserve"> </w:t>
      </w:r>
      <w:r w:rsidRPr="003D23D8">
        <w:rPr>
          <w:b/>
          <w:lang w:val="en-US"/>
        </w:rPr>
        <w:t>110</w:t>
      </w:r>
      <w:r w:rsidRPr="003D23D8">
        <w:rPr>
          <w:lang w:val="en-US"/>
        </w:rPr>
        <w:t>(2869),</w:t>
      </w:r>
      <w:r>
        <w:rPr>
          <w:lang w:val="en-US"/>
        </w:rPr>
        <w:t xml:space="preserve"> </w:t>
      </w:r>
      <w:r w:rsidRPr="003D23D8">
        <w:rPr>
          <w:lang w:val="en-US"/>
        </w:rPr>
        <w:t>678.</w:t>
      </w:r>
      <w:proofErr w:type="gramEnd"/>
      <w:r>
        <w:rPr>
          <w:lang w:val="en-US"/>
        </w:rPr>
        <w:t xml:space="preserve"> 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DOI:</w:t>
      </w:r>
      <w:r>
        <w:rPr>
          <w:lang w:val="en-US"/>
        </w:rPr>
        <w:t xml:space="preserve"> </w:t>
      </w:r>
      <w:r w:rsidRPr="003D23D8">
        <w:rPr>
          <w:lang w:val="en-US"/>
        </w:rPr>
        <w:t>10.1126/science.110.2869.678.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3.</w:t>
      </w:r>
      <w:r>
        <w:rPr>
          <w:lang w:val="en-US"/>
        </w:rPr>
        <w:t xml:space="preserve"> </w:t>
      </w:r>
      <w:r w:rsidRPr="003D23D8">
        <w:t>Ю</w:t>
      </w:r>
      <w:r w:rsidRPr="003D23D8">
        <w:rPr>
          <w:lang w:val="en-US"/>
        </w:rPr>
        <w:t>.</w:t>
      </w:r>
      <w:r w:rsidRPr="003D23D8">
        <w:t>А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r w:rsidRPr="003D23D8">
        <w:t>Изюмов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Э</w:t>
      </w:r>
      <w:r w:rsidRPr="003D23D8">
        <w:rPr>
          <w:lang w:val="en-US"/>
        </w:rPr>
        <w:t>.</w:t>
      </w:r>
      <w:r w:rsidRPr="003D23D8">
        <w:t>З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3D23D8">
        <w:t>Курмаев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i/>
          <w:iCs/>
        </w:rPr>
        <w:t>УФН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2008,</w:t>
      </w:r>
      <w:r>
        <w:rPr>
          <w:lang w:val="en-US"/>
        </w:rPr>
        <w:t xml:space="preserve"> </w:t>
      </w:r>
      <w:r w:rsidRPr="003D23D8">
        <w:rPr>
          <w:b/>
          <w:bCs/>
          <w:lang w:val="en-US"/>
        </w:rPr>
        <w:t>178</w:t>
      </w:r>
      <w:r w:rsidRPr="003D23D8">
        <w:rPr>
          <w:bCs/>
          <w:lang w:val="en-US"/>
        </w:rPr>
        <w:t>(1)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25.</w:t>
      </w:r>
      <w:r>
        <w:rPr>
          <w:lang w:val="en-US"/>
        </w:rPr>
        <w:t xml:space="preserve"> </w:t>
      </w:r>
    </w:p>
    <w:p w:rsidR="003D23D8" w:rsidRPr="003D23D8" w:rsidRDefault="003D23D8" w:rsidP="003D23D8">
      <w:r w:rsidRPr="003D23D8">
        <w:t>DOI:</w:t>
      </w:r>
      <w:r>
        <w:t xml:space="preserve"> </w:t>
      </w:r>
      <w:r w:rsidRPr="003D23D8">
        <w:t>10.3367/UFNr.0178.200801b.0025.</w:t>
      </w:r>
    </w:p>
    <w:p w:rsidR="003D23D8" w:rsidRDefault="003D23D8" w:rsidP="003D23D8">
      <w:r w:rsidRPr="003D23D8">
        <w:t>4.</w:t>
      </w:r>
      <w:r>
        <w:t xml:space="preserve"> </w:t>
      </w:r>
      <w:r w:rsidRPr="003D23D8">
        <w:t>М.Л.</w:t>
      </w:r>
      <w:r>
        <w:t xml:space="preserve"> </w:t>
      </w:r>
      <w:proofErr w:type="spellStart"/>
      <w:r w:rsidRPr="003D23D8">
        <w:t>Бутовская</w:t>
      </w:r>
      <w:proofErr w:type="spellEnd"/>
      <w:r w:rsidRPr="003D23D8">
        <w:t>,</w:t>
      </w:r>
      <w:r>
        <w:t xml:space="preserve"> </w:t>
      </w:r>
      <w:r w:rsidRPr="003D23D8">
        <w:t>Д.В.</w:t>
      </w:r>
      <w:r>
        <w:t xml:space="preserve"> </w:t>
      </w:r>
      <w:r w:rsidRPr="003D23D8">
        <w:t>Карелин,</w:t>
      </w:r>
      <w:r>
        <w:t xml:space="preserve"> </w:t>
      </w:r>
      <w:r w:rsidRPr="003D23D8">
        <w:t>В.Н.</w:t>
      </w:r>
      <w:r>
        <w:t xml:space="preserve"> </w:t>
      </w:r>
      <w:r w:rsidRPr="003D23D8">
        <w:t>Буркова,</w:t>
      </w:r>
      <w:r>
        <w:t xml:space="preserve"> </w:t>
      </w:r>
      <w:r w:rsidRPr="003D23D8">
        <w:rPr>
          <w:i/>
        </w:rPr>
        <w:t>Вестник</w:t>
      </w:r>
      <w:r>
        <w:rPr>
          <w:i/>
        </w:rPr>
        <w:t xml:space="preserve"> </w:t>
      </w:r>
      <w:r w:rsidRPr="003D23D8">
        <w:rPr>
          <w:i/>
        </w:rPr>
        <w:t>Московского</w:t>
      </w:r>
      <w:r>
        <w:rPr>
          <w:i/>
        </w:rPr>
        <w:t xml:space="preserve"> </w:t>
      </w:r>
      <w:r w:rsidRPr="003D23D8">
        <w:rPr>
          <w:i/>
        </w:rPr>
        <w:t>университета.</w:t>
      </w:r>
      <w:r>
        <w:rPr>
          <w:i/>
        </w:rPr>
        <w:t xml:space="preserve"> </w:t>
      </w:r>
      <w:r w:rsidRPr="003D23D8">
        <w:rPr>
          <w:i/>
        </w:rPr>
        <w:t>Серия</w:t>
      </w:r>
      <w:r>
        <w:rPr>
          <w:i/>
        </w:rPr>
        <w:t xml:space="preserve"> </w:t>
      </w:r>
      <w:r w:rsidRPr="003D23D8">
        <w:rPr>
          <w:i/>
        </w:rPr>
        <w:t>XXIII.</w:t>
      </w:r>
      <w:r>
        <w:rPr>
          <w:i/>
        </w:rPr>
        <w:t xml:space="preserve"> </w:t>
      </w:r>
      <w:r w:rsidRPr="003D23D8">
        <w:rPr>
          <w:i/>
        </w:rPr>
        <w:t>Антропология</w:t>
      </w:r>
      <w:r w:rsidRPr="003D23D8">
        <w:t>,</w:t>
      </w:r>
      <w:r>
        <w:t xml:space="preserve"> </w:t>
      </w:r>
      <w:r w:rsidRPr="003D23D8">
        <w:t>2012,</w:t>
      </w:r>
      <w:r>
        <w:t xml:space="preserve"> </w:t>
      </w:r>
      <w:r w:rsidRPr="003D23D8">
        <w:t>№4,</w:t>
      </w:r>
      <w:r>
        <w:t xml:space="preserve"> </w:t>
      </w:r>
      <w:r w:rsidRPr="003D23D8">
        <w:t>70.</w:t>
      </w:r>
    </w:p>
    <w:p w:rsidR="003D23D8" w:rsidRPr="003D23D8" w:rsidRDefault="003D23D8" w:rsidP="003D23D8">
      <w:r w:rsidRPr="003D23D8">
        <w:t>В</w:t>
      </w:r>
      <w:r>
        <w:t xml:space="preserve"> </w:t>
      </w:r>
      <w:r w:rsidRPr="003D23D8">
        <w:t>списке</w:t>
      </w:r>
      <w:r>
        <w:t xml:space="preserve"> </w:t>
      </w:r>
      <w:r w:rsidRPr="003D23D8">
        <w:t>литературы</w:t>
      </w:r>
      <w:r>
        <w:t xml:space="preserve"> </w:t>
      </w:r>
      <w:r w:rsidRPr="003D23D8">
        <w:t>на</w:t>
      </w:r>
      <w:r>
        <w:t xml:space="preserve"> </w:t>
      </w:r>
      <w:r w:rsidRPr="003D23D8">
        <w:t>английском</w:t>
      </w:r>
      <w:r>
        <w:t xml:space="preserve"> </w:t>
      </w:r>
      <w:r w:rsidRPr="003D23D8">
        <w:t>языке</w:t>
      </w:r>
      <w:r>
        <w:t xml:space="preserve"> </w:t>
      </w:r>
      <w:r w:rsidRPr="003D23D8">
        <w:t>указывается</w:t>
      </w:r>
      <w:r>
        <w:t xml:space="preserve"> </w:t>
      </w:r>
      <w:r w:rsidRPr="003D23D8">
        <w:t>переводная</w:t>
      </w:r>
      <w:r>
        <w:t xml:space="preserve"> </w:t>
      </w:r>
      <w:r w:rsidRPr="003D23D8">
        <w:t>версия</w:t>
      </w:r>
      <w:r>
        <w:t xml:space="preserve"> </w:t>
      </w:r>
      <w:r w:rsidRPr="003D23D8">
        <w:t>приведенной</w:t>
      </w:r>
      <w:r>
        <w:t xml:space="preserve"> </w:t>
      </w:r>
      <w:r w:rsidRPr="003D23D8">
        <w:t>русскоязычной</w:t>
      </w:r>
      <w:r>
        <w:t xml:space="preserve"> </w:t>
      </w:r>
      <w:r w:rsidRPr="003D23D8">
        <w:t>версии: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3.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Yu.A</w:t>
      </w:r>
      <w:proofErr w:type="spellEnd"/>
      <w:r w:rsidRPr="003D23D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proofErr w:type="gramStart"/>
      <w:r w:rsidRPr="003D23D8">
        <w:rPr>
          <w:lang w:val="en-US"/>
        </w:rPr>
        <w:t>Izyumov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E.Z.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Kurmaev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i/>
          <w:iCs/>
          <w:lang w:val="en-US"/>
        </w:rPr>
        <w:t>Phys.</w:t>
      </w:r>
      <w:r>
        <w:rPr>
          <w:i/>
          <w:iCs/>
          <w:lang w:val="en-US"/>
        </w:rPr>
        <w:t xml:space="preserve"> </w:t>
      </w:r>
      <w:proofErr w:type="spellStart"/>
      <w:r w:rsidRPr="003D23D8">
        <w:rPr>
          <w:i/>
          <w:iCs/>
          <w:lang w:val="en-US"/>
        </w:rPr>
        <w:t>Usp</w:t>
      </w:r>
      <w:proofErr w:type="spellEnd"/>
      <w:r w:rsidRPr="003D23D8">
        <w:rPr>
          <w:i/>
          <w:iCs/>
          <w:lang w:val="en-US"/>
        </w:rPr>
        <w:t>.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2008,</w:t>
      </w:r>
      <w:r>
        <w:rPr>
          <w:lang w:val="en-US"/>
        </w:rPr>
        <w:t xml:space="preserve"> </w:t>
      </w:r>
      <w:r w:rsidRPr="003D23D8">
        <w:rPr>
          <w:b/>
          <w:bCs/>
          <w:lang w:val="en-US"/>
        </w:rPr>
        <w:t>51</w:t>
      </w:r>
      <w:r w:rsidRPr="003D23D8">
        <w:rPr>
          <w:bCs/>
          <w:lang w:val="en-US"/>
        </w:rPr>
        <w:t>(1)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23.</w:t>
      </w:r>
      <w:proofErr w:type="gramEnd"/>
      <w:r>
        <w:rPr>
          <w:lang w:val="en-US"/>
        </w:rPr>
        <w:t xml:space="preserve"> </w:t>
      </w:r>
    </w:p>
    <w:p w:rsidR="003D23D8" w:rsidRDefault="003D23D8" w:rsidP="003D23D8">
      <w:r w:rsidRPr="003D23D8">
        <w:rPr>
          <w:lang w:val="en-US"/>
        </w:rPr>
        <w:t>DOI</w:t>
      </w:r>
      <w:r w:rsidRPr="003D23D8">
        <w:t>:</w:t>
      </w:r>
      <w:r>
        <w:t xml:space="preserve"> </w:t>
      </w:r>
      <w:r w:rsidRPr="003D23D8">
        <w:t>10.1070/</w:t>
      </w:r>
      <w:r w:rsidRPr="003D23D8">
        <w:rPr>
          <w:lang w:val="en-US"/>
        </w:rPr>
        <w:t>PU</w:t>
      </w:r>
      <w:r w:rsidRPr="003D23D8">
        <w:t>2008</w:t>
      </w:r>
      <w:r w:rsidRPr="003D23D8">
        <w:rPr>
          <w:lang w:val="en-US"/>
        </w:rPr>
        <w:t>v</w:t>
      </w:r>
      <w:r w:rsidRPr="003D23D8">
        <w:t>051</w:t>
      </w:r>
      <w:r w:rsidRPr="003D23D8">
        <w:rPr>
          <w:lang w:val="en-US"/>
        </w:rPr>
        <w:t>n</w:t>
      </w:r>
      <w:r w:rsidRPr="003D23D8">
        <w:t>01</w:t>
      </w:r>
      <w:r w:rsidRPr="003D23D8">
        <w:rPr>
          <w:lang w:val="en-US"/>
        </w:rPr>
        <w:t>ABEH</w:t>
      </w:r>
      <w:r w:rsidRPr="003D23D8">
        <w:t>006388.</w:t>
      </w:r>
    </w:p>
    <w:p w:rsidR="003D23D8" w:rsidRPr="003D23D8" w:rsidRDefault="003D23D8" w:rsidP="003D23D8">
      <w:r w:rsidRPr="003D23D8">
        <w:t>Для</w:t>
      </w:r>
      <w:r>
        <w:t xml:space="preserve"> </w:t>
      </w:r>
      <w:r w:rsidRPr="003D23D8">
        <w:t>непереводных</w:t>
      </w:r>
      <w:r>
        <w:t xml:space="preserve"> </w:t>
      </w:r>
      <w:r w:rsidRPr="003D23D8">
        <w:t>статей</w:t>
      </w:r>
      <w:r>
        <w:t xml:space="preserve"> </w:t>
      </w:r>
      <w:r w:rsidRPr="003D23D8">
        <w:t>указывается</w:t>
      </w:r>
      <w:r>
        <w:t xml:space="preserve"> </w:t>
      </w:r>
      <w:r w:rsidRPr="003D23D8">
        <w:t>транслитерированное</w:t>
      </w:r>
      <w:r>
        <w:t xml:space="preserve"> </w:t>
      </w:r>
      <w:r w:rsidRPr="003D23D8">
        <w:t>название</w:t>
      </w:r>
      <w:r>
        <w:t xml:space="preserve"> </w:t>
      </w:r>
      <w:r w:rsidRPr="003D23D8">
        <w:t>(следует</w:t>
      </w:r>
      <w:r>
        <w:t xml:space="preserve"> </w:t>
      </w:r>
      <w:r w:rsidRPr="003D23D8">
        <w:t>ориентироваться</w:t>
      </w:r>
      <w:r>
        <w:t xml:space="preserve"> </w:t>
      </w:r>
      <w:r w:rsidRPr="003D23D8">
        <w:t>на</w:t>
      </w:r>
      <w:r>
        <w:t xml:space="preserve"> </w:t>
      </w:r>
      <w:r w:rsidRPr="003D23D8">
        <w:t>перевод</w:t>
      </w:r>
      <w:r>
        <w:t xml:space="preserve"> </w:t>
      </w:r>
      <w:r w:rsidRPr="003D23D8">
        <w:t>или</w:t>
      </w:r>
      <w:r>
        <w:t xml:space="preserve"> </w:t>
      </w:r>
      <w:r w:rsidRPr="003D23D8">
        <w:t>транслитерацию</w:t>
      </w:r>
      <w:r>
        <w:t xml:space="preserve"> </w:t>
      </w:r>
      <w:r w:rsidRPr="003D23D8">
        <w:t>названия</w:t>
      </w:r>
      <w:r>
        <w:t xml:space="preserve"> </w:t>
      </w:r>
      <w:r w:rsidRPr="003D23D8">
        <w:t>журнала,</w:t>
      </w:r>
      <w:r>
        <w:t xml:space="preserve"> </w:t>
      </w:r>
      <w:r w:rsidRPr="003D23D8">
        <w:t>используемое</w:t>
      </w:r>
      <w:r>
        <w:t xml:space="preserve"> </w:t>
      </w:r>
      <w:r w:rsidRPr="003D23D8">
        <w:t>на</w:t>
      </w:r>
      <w:r>
        <w:t xml:space="preserve"> </w:t>
      </w:r>
      <w:r w:rsidRPr="003D23D8">
        <w:t>официальном</w:t>
      </w:r>
      <w:r>
        <w:t xml:space="preserve"> </w:t>
      </w:r>
      <w:r w:rsidRPr="003D23D8">
        <w:t>сайте</w:t>
      </w:r>
      <w:r>
        <w:t xml:space="preserve"> </w:t>
      </w:r>
      <w:r w:rsidRPr="003D23D8">
        <w:t>издания):</w:t>
      </w:r>
    </w:p>
    <w:p w:rsidR="003D23D8" w:rsidRDefault="003D23D8" w:rsidP="003D23D8">
      <w:pPr>
        <w:rPr>
          <w:lang w:val="en-US"/>
        </w:rPr>
      </w:pPr>
      <w:r w:rsidRPr="003D23D8">
        <w:rPr>
          <w:lang w:val="en-US"/>
        </w:rPr>
        <w:t>4.</w:t>
      </w:r>
      <w:r>
        <w:rPr>
          <w:lang w:val="en-US"/>
        </w:rPr>
        <w:t xml:space="preserve"> </w:t>
      </w:r>
      <w:r w:rsidRPr="003D23D8">
        <w:rPr>
          <w:lang w:val="en-US"/>
        </w:rPr>
        <w:t>M.L.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Butovskaya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D.V.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Karelin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V.N.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Burkova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Moscow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University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Anthropology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Bulletin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[</w:t>
      </w:r>
      <w:proofErr w:type="spellStart"/>
      <w:r w:rsidRPr="003D23D8">
        <w:rPr>
          <w:i/>
          <w:lang w:val="en-US"/>
        </w:rPr>
        <w:t>Vestnik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Moskovskogo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Universiteta</w:t>
      </w:r>
      <w:proofErr w:type="spellEnd"/>
      <w:r w:rsidRPr="003D23D8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Seria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XXIII.</w:t>
      </w:r>
      <w:r>
        <w:rPr>
          <w:i/>
          <w:lang w:val="en-US"/>
        </w:rPr>
        <w:t xml:space="preserve"> </w:t>
      </w:r>
      <w:proofErr w:type="spellStart"/>
      <w:proofErr w:type="gramStart"/>
      <w:r w:rsidRPr="003D23D8">
        <w:rPr>
          <w:i/>
          <w:lang w:val="en-US"/>
        </w:rPr>
        <w:t>Antropologia</w:t>
      </w:r>
      <w:proofErr w:type="spellEnd"/>
      <w:r w:rsidRPr="003D23D8">
        <w:rPr>
          <w:i/>
          <w:lang w:val="en-US"/>
        </w:rPr>
        <w:t>]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2012,</w:t>
      </w:r>
      <w:r>
        <w:rPr>
          <w:lang w:val="en-US"/>
        </w:rPr>
        <w:t xml:space="preserve"> </w:t>
      </w:r>
      <w:r w:rsidRPr="003D23D8">
        <w:rPr>
          <w:lang w:val="en-US"/>
        </w:rPr>
        <w:t>№4,</w:t>
      </w:r>
      <w:r>
        <w:rPr>
          <w:lang w:val="en-US"/>
        </w:rPr>
        <w:t xml:space="preserve"> </w:t>
      </w:r>
      <w:r w:rsidRPr="003D23D8">
        <w:rPr>
          <w:lang w:val="en-US"/>
        </w:rPr>
        <w:t>70</w:t>
      </w:r>
      <w:r>
        <w:rPr>
          <w:lang w:val="en-US"/>
        </w:rPr>
        <w:t xml:space="preserve"> </w:t>
      </w:r>
      <w:r w:rsidRPr="003D23D8">
        <w:rPr>
          <w:lang w:val="en-US"/>
        </w:rPr>
        <w:t>(in</w:t>
      </w:r>
      <w:r>
        <w:rPr>
          <w:lang w:val="en-US"/>
        </w:rPr>
        <w:t xml:space="preserve"> </w:t>
      </w:r>
      <w:r w:rsidRPr="003D23D8">
        <w:rPr>
          <w:lang w:val="en-US"/>
        </w:rPr>
        <w:t>Russian).</w:t>
      </w:r>
      <w:proofErr w:type="gramEnd"/>
    </w:p>
    <w:p w:rsidR="003D23D8" w:rsidRPr="003D23D8" w:rsidRDefault="003D23D8" w:rsidP="003D23D8">
      <w:pPr>
        <w:rPr>
          <w:b/>
          <w:lang w:val="en-US"/>
        </w:rPr>
      </w:pPr>
      <w:r w:rsidRPr="003D23D8">
        <w:rPr>
          <w:b/>
        </w:rPr>
        <w:t>Статьи</w:t>
      </w:r>
      <w:r w:rsidRPr="003D23D8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3D23D8">
        <w:rPr>
          <w:b/>
        </w:rPr>
        <w:t>тезисы</w:t>
      </w:r>
      <w:r>
        <w:rPr>
          <w:b/>
          <w:lang w:val="en-US"/>
        </w:rPr>
        <w:t xml:space="preserve"> </w:t>
      </w:r>
      <w:r w:rsidRPr="003D23D8">
        <w:rPr>
          <w:b/>
        </w:rPr>
        <w:t>в</w:t>
      </w:r>
      <w:r>
        <w:rPr>
          <w:b/>
          <w:lang w:val="en-US"/>
        </w:rPr>
        <w:t xml:space="preserve"> </w:t>
      </w:r>
      <w:r w:rsidRPr="003D23D8">
        <w:rPr>
          <w:b/>
        </w:rPr>
        <w:t>сборниках</w:t>
      </w:r>
      <w:r>
        <w:rPr>
          <w:b/>
          <w:lang w:val="en-US"/>
        </w:rPr>
        <w:t xml:space="preserve"> </w:t>
      </w:r>
    </w:p>
    <w:p w:rsidR="003D23D8" w:rsidRPr="003D23D8" w:rsidRDefault="003D23D8" w:rsidP="003D23D8">
      <w:r w:rsidRPr="003D23D8">
        <w:rPr>
          <w:lang w:val="en-US"/>
        </w:rPr>
        <w:t>1.</w:t>
      </w:r>
      <w:r>
        <w:rPr>
          <w:lang w:val="en-US"/>
        </w:rPr>
        <w:t xml:space="preserve"> </w:t>
      </w:r>
      <w:r w:rsidRPr="003D23D8">
        <w:t>Г</w:t>
      </w:r>
      <w:r w:rsidRPr="003D23D8">
        <w:rPr>
          <w:lang w:val="en-US"/>
        </w:rPr>
        <w:t>.</w:t>
      </w:r>
      <w:r w:rsidRPr="003D23D8">
        <w:t>В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3D23D8">
        <w:t>Скроцкий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В</w:t>
      </w:r>
      <w:r w:rsidRPr="003D23D8">
        <w:rPr>
          <w:lang w:val="en-US"/>
        </w:rPr>
        <w:t>.</w:t>
      </w:r>
      <w:r w:rsidRPr="003D23D8">
        <w:t>Н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r w:rsidRPr="003D23D8">
        <w:t>Тропинин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В</w:t>
      </w:r>
      <w:r>
        <w:rPr>
          <w:lang w:val="en-US"/>
        </w:rPr>
        <w:t xml:space="preserve"> </w:t>
      </w:r>
      <w:proofErr w:type="spellStart"/>
      <w:r w:rsidRPr="003D23D8">
        <w:rPr>
          <w:i/>
        </w:rPr>
        <w:t>Сб</w:t>
      </w:r>
      <w:proofErr w:type="spellEnd"/>
      <w:r w:rsidRPr="003D23D8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3D23D8">
        <w:rPr>
          <w:i/>
        </w:rPr>
        <w:t>Статистическая</w:t>
      </w:r>
      <w:r>
        <w:rPr>
          <w:i/>
        </w:rPr>
        <w:t xml:space="preserve"> </w:t>
      </w:r>
      <w:r w:rsidRPr="003D23D8">
        <w:rPr>
          <w:i/>
        </w:rPr>
        <w:t>физика</w:t>
      </w:r>
      <w:r>
        <w:rPr>
          <w:i/>
        </w:rPr>
        <w:t xml:space="preserve"> </w:t>
      </w:r>
      <w:r w:rsidRPr="003D23D8">
        <w:rPr>
          <w:i/>
        </w:rPr>
        <w:t>и</w:t>
      </w:r>
      <w:r>
        <w:rPr>
          <w:i/>
        </w:rPr>
        <w:t xml:space="preserve"> </w:t>
      </w:r>
      <w:r w:rsidRPr="003D23D8">
        <w:rPr>
          <w:i/>
        </w:rPr>
        <w:t>квантовая</w:t>
      </w:r>
      <w:r>
        <w:rPr>
          <w:i/>
        </w:rPr>
        <w:t xml:space="preserve"> </w:t>
      </w:r>
      <w:r w:rsidRPr="003D23D8">
        <w:rPr>
          <w:i/>
        </w:rPr>
        <w:t>теория</w:t>
      </w:r>
      <w:r>
        <w:rPr>
          <w:i/>
        </w:rPr>
        <w:t xml:space="preserve"> </w:t>
      </w:r>
      <w:r w:rsidRPr="003D23D8">
        <w:rPr>
          <w:i/>
        </w:rPr>
        <w:t>поля</w:t>
      </w:r>
      <w:r w:rsidRPr="003D23D8">
        <w:t>,</w:t>
      </w:r>
      <w:r>
        <w:t xml:space="preserve"> </w:t>
      </w:r>
      <w:r w:rsidRPr="003D23D8">
        <w:t>под</w:t>
      </w:r>
      <w:r>
        <w:t xml:space="preserve"> </w:t>
      </w:r>
      <w:r w:rsidRPr="003D23D8">
        <w:t>ред.</w:t>
      </w:r>
      <w:r>
        <w:t xml:space="preserve"> </w:t>
      </w:r>
      <w:r w:rsidRPr="003D23D8">
        <w:t>Н.Н.</w:t>
      </w:r>
      <w:r>
        <w:t xml:space="preserve"> </w:t>
      </w:r>
      <w:r w:rsidRPr="003D23D8">
        <w:t>Боголюбова,</w:t>
      </w:r>
      <w:r>
        <w:t xml:space="preserve"> </w:t>
      </w:r>
      <w:r w:rsidRPr="003D23D8">
        <w:t>РФ,</w:t>
      </w:r>
      <w:r>
        <w:t xml:space="preserve"> </w:t>
      </w:r>
      <w:r w:rsidRPr="003D23D8">
        <w:t>Москва,</w:t>
      </w:r>
      <w:r>
        <w:t xml:space="preserve"> </w:t>
      </w:r>
      <w:r w:rsidRPr="003D23D8">
        <w:t>Наука,</w:t>
      </w:r>
      <w:r>
        <w:t xml:space="preserve"> </w:t>
      </w:r>
      <w:r w:rsidRPr="003D23D8">
        <w:t>1973,</w:t>
      </w:r>
      <w:r>
        <w:t xml:space="preserve"> </w:t>
      </w:r>
      <w:r w:rsidRPr="003D23D8">
        <w:t>с.</w:t>
      </w:r>
      <w:r>
        <w:t xml:space="preserve"> </w:t>
      </w:r>
      <w:r w:rsidRPr="003D23D8">
        <w:t>120–200.</w:t>
      </w:r>
      <w:r>
        <w:t xml:space="preserve"> </w:t>
      </w:r>
    </w:p>
    <w:p w:rsidR="003D23D8" w:rsidRPr="003D23D8" w:rsidRDefault="003D23D8" w:rsidP="003D23D8">
      <w:r w:rsidRPr="003D23D8">
        <w:t>2.</w:t>
      </w:r>
      <w:r>
        <w:t xml:space="preserve"> </w:t>
      </w:r>
      <w:r w:rsidRPr="003D23D8">
        <w:rPr>
          <w:i/>
        </w:rPr>
        <w:t>Сб.</w:t>
      </w:r>
      <w:r>
        <w:rPr>
          <w:i/>
        </w:rPr>
        <w:t xml:space="preserve"> </w:t>
      </w:r>
      <w:r w:rsidRPr="003D23D8">
        <w:rPr>
          <w:i/>
        </w:rPr>
        <w:t>Естественнонаучные</w:t>
      </w:r>
      <w:r>
        <w:rPr>
          <w:i/>
        </w:rPr>
        <w:t xml:space="preserve"> </w:t>
      </w:r>
      <w:r w:rsidRPr="003D23D8">
        <w:rPr>
          <w:i/>
        </w:rPr>
        <w:t>методы</w:t>
      </w:r>
      <w:r>
        <w:rPr>
          <w:i/>
        </w:rPr>
        <w:t xml:space="preserve"> </w:t>
      </w:r>
      <w:r w:rsidRPr="003D23D8">
        <w:rPr>
          <w:i/>
        </w:rPr>
        <w:t>исследований</w:t>
      </w:r>
      <w:r>
        <w:rPr>
          <w:i/>
        </w:rPr>
        <w:t xml:space="preserve"> </w:t>
      </w:r>
      <w:r w:rsidRPr="003D23D8">
        <w:rPr>
          <w:i/>
        </w:rPr>
        <w:t>и</w:t>
      </w:r>
      <w:r>
        <w:rPr>
          <w:i/>
        </w:rPr>
        <w:t xml:space="preserve"> </w:t>
      </w:r>
      <w:r w:rsidRPr="003D23D8">
        <w:rPr>
          <w:i/>
        </w:rPr>
        <w:t>парадигма</w:t>
      </w:r>
      <w:r>
        <w:rPr>
          <w:i/>
        </w:rPr>
        <w:t xml:space="preserve"> </w:t>
      </w:r>
      <w:r w:rsidRPr="003D23D8">
        <w:rPr>
          <w:i/>
        </w:rPr>
        <w:t>современной</w:t>
      </w:r>
      <w:r>
        <w:rPr>
          <w:i/>
        </w:rPr>
        <w:t xml:space="preserve"> </w:t>
      </w:r>
      <w:r w:rsidRPr="003D23D8">
        <w:rPr>
          <w:i/>
        </w:rPr>
        <w:t>археологии:</w:t>
      </w:r>
      <w:r>
        <w:rPr>
          <w:i/>
        </w:rPr>
        <w:t xml:space="preserve"> </w:t>
      </w:r>
      <w:proofErr w:type="gramStart"/>
      <w:r w:rsidRPr="003D23D8">
        <w:rPr>
          <w:i/>
        </w:rPr>
        <w:t>Материалы</w:t>
      </w:r>
      <w:r>
        <w:rPr>
          <w:i/>
        </w:rPr>
        <w:t xml:space="preserve"> </w:t>
      </w:r>
      <w:r w:rsidRPr="003D23D8">
        <w:rPr>
          <w:i/>
        </w:rPr>
        <w:t>Всероссийской</w:t>
      </w:r>
      <w:r>
        <w:rPr>
          <w:i/>
        </w:rPr>
        <w:t xml:space="preserve"> </w:t>
      </w:r>
      <w:r w:rsidRPr="003D23D8">
        <w:rPr>
          <w:i/>
        </w:rPr>
        <w:t>научной</w:t>
      </w:r>
      <w:r>
        <w:rPr>
          <w:i/>
        </w:rPr>
        <w:t xml:space="preserve"> </w:t>
      </w:r>
      <w:r w:rsidRPr="003D23D8">
        <w:rPr>
          <w:i/>
        </w:rPr>
        <w:t>конференции</w:t>
      </w:r>
      <w:r>
        <w:rPr>
          <w:i/>
        </w:rPr>
        <w:t xml:space="preserve"> </w:t>
      </w:r>
      <w:r w:rsidRPr="003D23D8">
        <w:rPr>
          <w:i/>
        </w:rPr>
        <w:t>(РФ,</w:t>
      </w:r>
      <w:r>
        <w:rPr>
          <w:i/>
        </w:rPr>
        <w:t xml:space="preserve"> </w:t>
      </w:r>
      <w:r w:rsidRPr="003D23D8">
        <w:rPr>
          <w:i/>
        </w:rPr>
        <w:t>Москва,</w:t>
      </w:r>
      <w:r>
        <w:rPr>
          <w:i/>
        </w:rPr>
        <w:t xml:space="preserve"> </w:t>
      </w:r>
      <w:r w:rsidRPr="003D23D8">
        <w:rPr>
          <w:i/>
        </w:rPr>
        <w:t>8–11</w:t>
      </w:r>
      <w:r>
        <w:rPr>
          <w:i/>
        </w:rPr>
        <w:t xml:space="preserve"> </w:t>
      </w:r>
      <w:r w:rsidRPr="003D23D8">
        <w:rPr>
          <w:i/>
        </w:rPr>
        <w:t>декабря,</w:t>
      </w:r>
      <w:r>
        <w:rPr>
          <w:i/>
        </w:rPr>
        <w:t xml:space="preserve"> </w:t>
      </w:r>
      <w:r w:rsidRPr="003D23D8">
        <w:rPr>
          <w:i/>
        </w:rPr>
        <w:t>2015),</w:t>
      </w:r>
      <w:r>
        <w:t xml:space="preserve"> </w:t>
      </w:r>
      <w:r w:rsidRPr="003D23D8">
        <w:t>под</w:t>
      </w:r>
      <w:r>
        <w:t xml:space="preserve"> </w:t>
      </w:r>
      <w:r w:rsidRPr="003D23D8">
        <w:t>ред.</w:t>
      </w:r>
      <w:r>
        <w:t xml:space="preserve"> </w:t>
      </w:r>
      <w:r w:rsidRPr="003D23D8">
        <w:t>М.В.</w:t>
      </w:r>
      <w:r>
        <w:t xml:space="preserve"> </w:t>
      </w:r>
      <w:r w:rsidRPr="003D23D8">
        <w:t>Добровольской,</w:t>
      </w:r>
      <w:r>
        <w:t xml:space="preserve"> </w:t>
      </w:r>
      <w:r w:rsidRPr="003D23D8">
        <w:t>Е.Н.</w:t>
      </w:r>
      <w:r>
        <w:t xml:space="preserve"> </w:t>
      </w:r>
      <w:r w:rsidRPr="003D23D8">
        <w:t>Черных,</w:t>
      </w:r>
      <w:r>
        <w:t xml:space="preserve"> </w:t>
      </w:r>
      <w:r w:rsidRPr="003D23D8">
        <w:t>РФ,</w:t>
      </w:r>
      <w:r>
        <w:t xml:space="preserve"> </w:t>
      </w:r>
      <w:r w:rsidRPr="003D23D8">
        <w:t>Москва,</w:t>
      </w:r>
      <w:r>
        <w:t xml:space="preserve"> </w:t>
      </w:r>
      <w:r w:rsidRPr="003D23D8">
        <w:t>Изд.</w:t>
      </w:r>
      <w:r>
        <w:t xml:space="preserve"> </w:t>
      </w:r>
      <w:r w:rsidRPr="003D23D8">
        <w:t>Языки</w:t>
      </w:r>
      <w:r>
        <w:t xml:space="preserve"> </w:t>
      </w:r>
      <w:r w:rsidRPr="003D23D8">
        <w:t>славянской</w:t>
      </w:r>
      <w:r>
        <w:t xml:space="preserve"> </w:t>
      </w:r>
      <w:r w:rsidRPr="003D23D8">
        <w:t>культуры,</w:t>
      </w:r>
      <w:r>
        <w:t xml:space="preserve"> </w:t>
      </w:r>
      <w:r w:rsidRPr="003D23D8">
        <w:t>2015,</w:t>
      </w:r>
      <w:r>
        <w:t xml:space="preserve"> </w:t>
      </w:r>
      <w:r w:rsidRPr="003D23D8">
        <w:t>159</w:t>
      </w:r>
      <w:r>
        <w:t xml:space="preserve"> </w:t>
      </w:r>
      <w:r w:rsidRPr="003D23D8">
        <w:t>с.</w:t>
      </w:r>
      <w:r>
        <w:t xml:space="preserve"> </w:t>
      </w:r>
      <w:proofErr w:type="gramEnd"/>
    </w:p>
    <w:p w:rsidR="003D23D8" w:rsidRPr="003D23D8" w:rsidRDefault="003D23D8" w:rsidP="003D23D8">
      <w:r w:rsidRPr="003D23D8">
        <w:t>3.</w:t>
      </w:r>
      <w:r>
        <w:t xml:space="preserve"> </w:t>
      </w:r>
      <w:r w:rsidRPr="003D23D8">
        <w:t>М.Л.</w:t>
      </w:r>
      <w:r>
        <w:t xml:space="preserve"> </w:t>
      </w:r>
      <w:proofErr w:type="spellStart"/>
      <w:r w:rsidRPr="003D23D8">
        <w:t>Бутовская</w:t>
      </w:r>
      <w:proofErr w:type="spellEnd"/>
      <w:r w:rsidRPr="003D23D8">
        <w:t>,</w:t>
      </w:r>
      <w:r>
        <w:t xml:space="preserve"> </w:t>
      </w:r>
      <w:r w:rsidRPr="003D23D8">
        <w:t>В.Н.</w:t>
      </w:r>
      <w:r>
        <w:t xml:space="preserve"> </w:t>
      </w:r>
      <w:r w:rsidRPr="003D23D8">
        <w:t>Буркова,</w:t>
      </w:r>
      <w:r>
        <w:t xml:space="preserve"> </w:t>
      </w:r>
      <w:r w:rsidRPr="003D23D8">
        <w:t>В</w:t>
      </w:r>
      <w:r>
        <w:t xml:space="preserve"> </w:t>
      </w:r>
      <w:r w:rsidRPr="003D23D8">
        <w:rPr>
          <w:i/>
        </w:rPr>
        <w:t>Сб.</w:t>
      </w:r>
      <w:r>
        <w:rPr>
          <w:i/>
        </w:rPr>
        <w:t xml:space="preserve"> </w:t>
      </w:r>
      <w:r w:rsidRPr="003D23D8">
        <w:rPr>
          <w:i/>
        </w:rPr>
        <w:t>Антропология</w:t>
      </w:r>
      <w:r>
        <w:rPr>
          <w:i/>
        </w:rPr>
        <w:t xml:space="preserve"> </w:t>
      </w:r>
      <w:r w:rsidRPr="003D23D8">
        <w:rPr>
          <w:i/>
        </w:rPr>
        <w:t>социальных</w:t>
      </w:r>
      <w:r>
        <w:rPr>
          <w:i/>
        </w:rPr>
        <w:t xml:space="preserve"> </w:t>
      </w:r>
      <w:r w:rsidRPr="003D23D8">
        <w:rPr>
          <w:i/>
        </w:rPr>
        <w:t>перемен.</w:t>
      </w:r>
      <w:r>
        <w:rPr>
          <w:i/>
        </w:rPr>
        <w:t xml:space="preserve"> </w:t>
      </w:r>
      <w:r w:rsidRPr="003D23D8">
        <w:rPr>
          <w:i/>
        </w:rPr>
        <w:t>Исследования</w:t>
      </w:r>
      <w:r>
        <w:rPr>
          <w:i/>
        </w:rPr>
        <w:t xml:space="preserve"> </w:t>
      </w:r>
      <w:r w:rsidRPr="003D23D8">
        <w:rPr>
          <w:i/>
        </w:rPr>
        <w:t>по</w:t>
      </w:r>
      <w:r>
        <w:rPr>
          <w:i/>
        </w:rPr>
        <w:t xml:space="preserve"> </w:t>
      </w:r>
      <w:r w:rsidRPr="003D23D8">
        <w:rPr>
          <w:i/>
        </w:rPr>
        <w:t>социально-культурной</w:t>
      </w:r>
      <w:r>
        <w:rPr>
          <w:i/>
        </w:rPr>
        <w:t xml:space="preserve"> </w:t>
      </w:r>
      <w:r w:rsidRPr="003D23D8">
        <w:rPr>
          <w:i/>
        </w:rPr>
        <w:t>антропологии:</w:t>
      </w:r>
      <w:r>
        <w:rPr>
          <w:i/>
        </w:rPr>
        <w:t xml:space="preserve"> </w:t>
      </w:r>
      <w:r w:rsidRPr="003D23D8">
        <w:rPr>
          <w:i/>
        </w:rPr>
        <w:t>сборник</w:t>
      </w:r>
      <w:r>
        <w:rPr>
          <w:i/>
        </w:rPr>
        <w:t xml:space="preserve"> </w:t>
      </w:r>
      <w:r w:rsidRPr="003D23D8">
        <w:rPr>
          <w:i/>
        </w:rPr>
        <w:t>ст.,</w:t>
      </w:r>
      <w:r>
        <w:t xml:space="preserve"> </w:t>
      </w:r>
      <w:r w:rsidRPr="003D23D8">
        <w:t>под</w:t>
      </w:r>
      <w:r>
        <w:t xml:space="preserve"> </w:t>
      </w:r>
      <w:r w:rsidRPr="003D23D8">
        <w:t>ред.</w:t>
      </w:r>
      <w:r>
        <w:t xml:space="preserve"> </w:t>
      </w:r>
      <w:r w:rsidRPr="003D23D8">
        <w:t>Э.-Б.M.</w:t>
      </w:r>
      <w:r>
        <w:t xml:space="preserve"> </w:t>
      </w:r>
      <w:proofErr w:type="spellStart"/>
      <w:r w:rsidRPr="003D23D8">
        <w:t>Гучиновой</w:t>
      </w:r>
      <w:proofErr w:type="spellEnd"/>
      <w:r w:rsidRPr="003D23D8">
        <w:t>,</w:t>
      </w:r>
      <w:r>
        <w:t xml:space="preserve"> </w:t>
      </w:r>
      <w:r w:rsidRPr="003D23D8">
        <w:t>Г.А.</w:t>
      </w:r>
      <w:r>
        <w:t xml:space="preserve"> </w:t>
      </w:r>
      <w:r w:rsidRPr="003D23D8">
        <w:t>Комаровой,</w:t>
      </w:r>
      <w:r>
        <w:t xml:space="preserve"> </w:t>
      </w:r>
      <w:r w:rsidRPr="003D23D8">
        <w:t>РФ,</w:t>
      </w:r>
      <w:r>
        <w:t xml:space="preserve"> </w:t>
      </w:r>
      <w:r w:rsidRPr="003D23D8">
        <w:t>Москва,</w:t>
      </w:r>
      <w:r>
        <w:t xml:space="preserve"> </w:t>
      </w:r>
      <w:r w:rsidRPr="003D23D8">
        <w:t>Российская</w:t>
      </w:r>
      <w:r>
        <w:t xml:space="preserve"> </w:t>
      </w:r>
      <w:r w:rsidRPr="003D23D8">
        <w:t>политическая</w:t>
      </w:r>
      <w:r>
        <w:t xml:space="preserve"> </w:t>
      </w:r>
      <w:r w:rsidRPr="003D23D8">
        <w:t>энциклопедия</w:t>
      </w:r>
      <w:r>
        <w:t xml:space="preserve"> </w:t>
      </w:r>
      <w:r w:rsidRPr="003D23D8">
        <w:t>(РОССПЭН),</w:t>
      </w:r>
      <w:r>
        <w:t xml:space="preserve"> </w:t>
      </w:r>
      <w:r w:rsidRPr="003D23D8">
        <w:t>2011,</w:t>
      </w:r>
      <w:r>
        <w:t xml:space="preserve"> </w:t>
      </w:r>
      <w:r w:rsidRPr="003D23D8">
        <w:t>с.</w:t>
      </w:r>
      <w:r>
        <w:t xml:space="preserve"> </w:t>
      </w:r>
      <w:r w:rsidRPr="003D23D8">
        <w:t>365–386.</w:t>
      </w:r>
    </w:p>
    <w:p w:rsidR="003D23D8" w:rsidRPr="003D23D8" w:rsidRDefault="003D23D8" w:rsidP="003D23D8">
      <w:pPr>
        <w:rPr>
          <w:lang w:val="en-US"/>
        </w:rPr>
      </w:pPr>
      <w:r w:rsidRPr="003D23D8">
        <w:t>4.</w:t>
      </w:r>
      <w:r>
        <w:t xml:space="preserve"> </w:t>
      </w:r>
      <w:r w:rsidRPr="003D23D8">
        <w:rPr>
          <w:lang w:val="en-US"/>
        </w:rPr>
        <w:t>L</w:t>
      </w:r>
      <w:r w:rsidRPr="003D23D8">
        <w:t>.</w:t>
      </w:r>
      <w:r w:rsidRPr="003D23D8">
        <w:rPr>
          <w:lang w:val="en-US"/>
        </w:rPr>
        <w:t>S</w:t>
      </w:r>
      <w:r w:rsidRPr="003D23D8">
        <w:t>.</w:t>
      </w:r>
      <w:r>
        <w:t xml:space="preserve"> </w:t>
      </w:r>
      <w:proofErr w:type="spellStart"/>
      <w:r w:rsidRPr="003D23D8">
        <w:rPr>
          <w:lang w:val="en-US"/>
        </w:rPr>
        <w:t>Kuravsky</w:t>
      </w:r>
      <w:proofErr w:type="spellEnd"/>
      <w:r w:rsidRPr="003D23D8">
        <w:t>,</w:t>
      </w:r>
      <w:r>
        <w:t xml:space="preserve"> </w:t>
      </w:r>
      <w:r w:rsidRPr="003D23D8">
        <w:rPr>
          <w:lang w:val="en-US"/>
        </w:rPr>
        <w:t>S</w:t>
      </w:r>
      <w:r w:rsidRPr="003D23D8">
        <w:t>.</w:t>
      </w:r>
      <w:r w:rsidRPr="003D23D8">
        <w:rPr>
          <w:lang w:val="en-US"/>
        </w:rPr>
        <w:t>N</w:t>
      </w:r>
      <w:r w:rsidRPr="003D23D8">
        <w:t>.</w:t>
      </w:r>
      <w:r>
        <w:t xml:space="preserve"> </w:t>
      </w:r>
      <w:r w:rsidRPr="003D23D8">
        <w:rPr>
          <w:lang w:val="en-US"/>
        </w:rPr>
        <w:t>Baranov</w:t>
      </w:r>
      <w:r w:rsidRPr="003D23D8">
        <w:t>,</w:t>
      </w:r>
      <w:r>
        <w:t xml:space="preserve"> </w:t>
      </w:r>
      <w:r w:rsidRPr="003D23D8">
        <w:rPr>
          <w:lang w:val="en-US"/>
        </w:rPr>
        <w:t>G</w:t>
      </w:r>
      <w:r w:rsidRPr="003D23D8">
        <w:t>.</w:t>
      </w:r>
      <w:r w:rsidRPr="003D23D8">
        <w:rPr>
          <w:lang w:val="en-US"/>
        </w:rPr>
        <w:t>A</w:t>
      </w:r>
      <w:r w:rsidRPr="003D23D8">
        <w:t>.</w:t>
      </w:r>
      <w:r>
        <w:t xml:space="preserve"> </w:t>
      </w:r>
      <w:proofErr w:type="spellStart"/>
      <w:r w:rsidRPr="003D23D8">
        <w:rPr>
          <w:lang w:val="en-US"/>
        </w:rPr>
        <w:t>Yuryev</w:t>
      </w:r>
      <w:proofErr w:type="spellEnd"/>
      <w:r w:rsidRPr="003D23D8">
        <w:t>,</w:t>
      </w:r>
      <w:r>
        <w:t xml:space="preserve"> </w:t>
      </w:r>
      <w:r w:rsidRPr="003D23D8">
        <w:t>В</w:t>
      </w:r>
      <w:r>
        <w:t xml:space="preserve"> </w:t>
      </w:r>
      <w:r w:rsidRPr="003D23D8">
        <w:rPr>
          <w:i/>
          <w:lang w:val="en-US"/>
        </w:rPr>
        <w:t>Proc</w:t>
      </w:r>
      <w:r w:rsidRPr="003D23D8">
        <w:rPr>
          <w:i/>
        </w:rPr>
        <w:t>.</w:t>
      </w:r>
      <w:r>
        <w:rPr>
          <w:i/>
        </w:rPr>
        <w:t xml:space="preserve"> </w:t>
      </w:r>
      <w:proofErr w:type="gramStart"/>
      <w:r w:rsidRPr="003D23D8">
        <w:rPr>
          <w:i/>
          <w:lang w:val="en-US"/>
        </w:rPr>
        <w:t>The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7</w:t>
      </w:r>
      <w:r w:rsidRPr="003D23D8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Int.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Conf.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Condition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Monitoring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&amp;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Machinery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Failure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Prevention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Technologies,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(UK,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Stratford-upon-Avon,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22–24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June,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2010)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UK,</w:t>
      </w:r>
      <w:r>
        <w:rPr>
          <w:lang w:val="en-US"/>
        </w:rPr>
        <w:t xml:space="preserve"> </w:t>
      </w:r>
      <w:r w:rsidRPr="003D23D8">
        <w:rPr>
          <w:lang w:val="en-US"/>
        </w:rPr>
        <w:t>Northampton,</w:t>
      </w:r>
      <w:r>
        <w:rPr>
          <w:lang w:val="en-US"/>
        </w:rPr>
        <w:t xml:space="preserve"> </w:t>
      </w:r>
      <w:r w:rsidRPr="003D23D8">
        <w:rPr>
          <w:lang w:val="en-US"/>
        </w:rPr>
        <w:t>Brit.</w:t>
      </w:r>
      <w:r>
        <w:rPr>
          <w:lang w:val="en-US"/>
        </w:rPr>
        <w:t xml:space="preserve"> </w:t>
      </w:r>
      <w:r w:rsidRPr="003D23D8">
        <w:rPr>
          <w:lang w:val="en-US"/>
        </w:rPr>
        <w:t>Inst.</w:t>
      </w:r>
      <w:r>
        <w:rPr>
          <w:lang w:val="en-US"/>
        </w:rPr>
        <w:t xml:space="preserve"> </w:t>
      </w:r>
      <w:r w:rsidRPr="003D23D8">
        <w:rPr>
          <w:lang w:val="en-US"/>
        </w:rPr>
        <w:t>Non-Destructive</w:t>
      </w:r>
      <w:r>
        <w:rPr>
          <w:lang w:val="en-US"/>
        </w:rPr>
        <w:t xml:space="preserve"> </w:t>
      </w:r>
      <w:r w:rsidRPr="003D23D8">
        <w:rPr>
          <w:lang w:val="en-US"/>
        </w:rPr>
        <w:t>Testing,</w:t>
      </w:r>
      <w:r>
        <w:rPr>
          <w:lang w:val="en-US"/>
        </w:rPr>
        <w:t xml:space="preserve"> </w:t>
      </w:r>
      <w:r w:rsidRPr="003D23D8">
        <w:rPr>
          <w:lang w:val="en-US"/>
        </w:rPr>
        <w:t>2010,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r>
        <w:rPr>
          <w:lang w:val="en-US"/>
        </w:rPr>
        <w:t xml:space="preserve"> </w:t>
      </w:r>
      <w:r w:rsidRPr="003D23D8">
        <w:rPr>
          <w:lang w:val="en-US"/>
        </w:rPr>
        <w:t>59–81.</w:t>
      </w:r>
      <w:proofErr w:type="gramEnd"/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3.</w:t>
      </w:r>
      <w:r>
        <w:rPr>
          <w:lang w:val="en-US"/>
        </w:rPr>
        <w:t xml:space="preserve"> </w:t>
      </w:r>
      <w:r w:rsidRPr="003D23D8">
        <w:rPr>
          <w:lang w:val="en-US"/>
        </w:rPr>
        <w:t>Z.</w:t>
      </w:r>
      <w:r>
        <w:rPr>
          <w:lang w:val="en-US"/>
        </w:rPr>
        <w:t xml:space="preserve"> </w:t>
      </w:r>
      <w:r w:rsidRPr="003D23D8">
        <w:rPr>
          <w:lang w:val="en-US"/>
        </w:rPr>
        <w:t>Duran,</w:t>
      </w:r>
      <w:r>
        <w:rPr>
          <w:lang w:val="en-US"/>
        </w:rPr>
        <w:t xml:space="preserve"> </w:t>
      </w:r>
      <w:r w:rsidRPr="003D23D8">
        <w:rPr>
          <w:lang w:val="en-US"/>
        </w:rPr>
        <w:t>G.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Toz</w:t>
      </w:r>
      <w:proofErr w:type="spellEnd"/>
      <w:r w:rsidRPr="003D23D8">
        <w:rPr>
          <w:lang w:val="en-US"/>
        </w:rPr>
        <w:t>,</w:t>
      </w:r>
      <w:r>
        <w:rPr>
          <w:b/>
          <w:lang w:val="en-US"/>
        </w:rPr>
        <w:t xml:space="preserve"> </w:t>
      </w:r>
      <w:r w:rsidRPr="003D23D8">
        <w:t>В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Proc.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The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ICOMOS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&amp;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ISPRS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Committee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Documentation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of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Cultural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Heritage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XIX</w:t>
      </w:r>
      <w:r w:rsidRPr="003D23D8">
        <w:rPr>
          <w:i/>
          <w:vertAlign w:val="superscript"/>
          <w:lang w:val="en-US"/>
        </w:rPr>
        <w:t>th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CIPA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International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Symposium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(Turkey,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Antalya,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30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September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–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4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October,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2003),</w:t>
      </w:r>
      <w:r>
        <w:rPr>
          <w:lang w:val="en-US"/>
        </w:rPr>
        <w:t xml:space="preserve"> </w:t>
      </w:r>
      <w:r w:rsidRPr="003D23D8">
        <w:rPr>
          <w:lang w:val="en-US"/>
        </w:rPr>
        <w:t>Turkey,</w:t>
      </w:r>
      <w:r>
        <w:rPr>
          <w:lang w:val="en-US"/>
        </w:rPr>
        <w:t xml:space="preserve"> </w:t>
      </w:r>
      <w:r w:rsidRPr="003D23D8">
        <w:rPr>
          <w:lang w:val="en-US"/>
        </w:rPr>
        <w:t>Antalya,</w:t>
      </w:r>
      <w:r>
        <w:rPr>
          <w:lang w:val="en-US"/>
        </w:rPr>
        <w:t xml:space="preserve"> </w:t>
      </w:r>
      <w:r w:rsidRPr="003D23D8">
        <w:rPr>
          <w:lang w:val="en-US"/>
        </w:rPr>
        <w:t>2003,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r>
        <w:rPr>
          <w:lang w:val="en-US"/>
        </w:rPr>
        <w:t xml:space="preserve"> </w:t>
      </w:r>
      <w:r w:rsidRPr="003D23D8">
        <w:rPr>
          <w:lang w:val="en-US"/>
        </w:rPr>
        <w:t>523–528.</w:t>
      </w:r>
    </w:p>
    <w:p w:rsidR="003D23D8" w:rsidRDefault="003D23D8" w:rsidP="003D23D8">
      <w:pPr>
        <w:rPr>
          <w:lang w:val="en-US"/>
        </w:rPr>
      </w:pPr>
      <w:r w:rsidRPr="003D23D8">
        <w:rPr>
          <w:lang w:val="en-US"/>
        </w:rPr>
        <w:t>(http://cipa.icomos.org/fileadmin/template/doc/antalya/138.pdf).</w:t>
      </w:r>
    </w:p>
    <w:p w:rsidR="003D23D8" w:rsidRPr="003D23D8" w:rsidRDefault="003D23D8" w:rsidP="003D23D8">
      <w:pPr>
        <w:rPr>
          <w:lang w:val="en-US"/>
        </w:rPr>
      </w:pPr>
      <w:r w:rsidRPr="003D23D8">
        <w:t>Транслитерация</w:t>
      </w:r>
      <w:r w:rsidRPr="003D23D8">
        <w:rPr>
          <w:lang w:val="en-US"/>
        </w:rPr>
        <w:t>: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1.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Proc.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All-Russian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Sci.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Conf.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“Eurasian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World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Megastructure: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the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Main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Stages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of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Formation”</w:t>
      </w:r>
      <w:r>
        <w:rPr>
          <w:lang w:val="en-US"/>
        </w:rPr>
        <w:t xml:space="preserve"> </w:t>
      </w:r>
      <w:r w:rsidRPr="003D23D8">
        <w:rPr>
          <w:lang w:val="en-US"/>
        </w:rPr>
        <w:t>[</w:t>
      </w:r>
      <w:proofErr w:type="spellStart"/>
      <w:r w:rsidRPr="003D23D8">
        <w:rPr>
          <w:i/>
          <w:lang w:val="en-US"/>
        </w:rPr>
        <w:t>Megastruktura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Evraziyskogo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mira</w:t>
      </w:r>
      <w:proofErr w:type="spellEnd"/>
      <w:r w:rsidRPr="003D23D8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Osnovnye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etapy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formirovaniya</w:t>
      </w:r>
      <w:proofErr w:type="spellEnd"/>
      <w:r w:rsidRPr="003D23D8">
        <w:rPr>
          <w:lang w:val="en-US"/>
        </w:rPr>
        <w:t>],</w:t>
      </w:r>
      <w:r>
        <w:rPr>
          <w:lang w:val="en-US"/>
        </w:rPr>
        <w:t xml:space="preserve"> </w:t>
      </w:r>
      <w:r w:rsidRPr="003D23D8">
        <w:rPr>
          <w:lang w:val="en-US"/>
        </w:rPr>
        <w:t>(</w:t>
      </w:r>
      <w:r w:rsidRPr="003D23D8">
        <w:rPr>
          <w:i/>
          <w:lang w:val="en-US"/>
        </w:rPr>
        <w:t>RF,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Moscow,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4–6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December,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2012)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RF,</w:t>
      </w:r>
      <w:r>
        <w:rPr>
          <w:lang w:val="en-US"/>
        </w:rPr>
        <w:t xml:space="preserve"> </w:t>
      </w:r>
      <w:r w:rsidRPr="003D23D8">
        <w:rPr>
          <w:lang w:val="en-US"/>
        </w:rPr>
        <w:t>Moscow,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Taus</w:t>
      </w:r>
      <w:proofErr w:type="spellEnd"/>
      <w:r>
        <w:rPr>
          <w:lang w:val="en-US"/>
        </w:rPr>
        <w:t xml:space="preserve"> </w:t>
      </w:r>
      <w:r w:rsidRPr="003D23D8">
        <w:rPr>
          <w:lang w:val="en-US"/>
        </w:rPr>
        <w:t>Publ.,</w:t>
      </w:r>
      <w:r>
        <w:rPr>
          <w:lang w:val="en-US"/>
        </w:rPr>
        <w:t xml:space="preserve"> </w:t>
      </w:r>
      <w:r w:rsidRPr="003D23D8">
        <w:rPr>
          <w:lang w:val="en-US"/>
        </w:rPr>
        <w:t>2012,</w:t>
      </w:r>
      <w:r>
        <w:rPr>
          <w:lang w:val="en-US"/>
        </w:rPr>
        <w:t xml:space="preserve"> </w:t>
      </w:r>
      <w:r w:rsidRPr="003D23D8">
        <w:rPr>
          <w:lang w:val="en-US"/>
        </w:rPr>
        <w:t>136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r>
        <w:rPr>
          <w:lang w:val="en-US"/>
        </w:rPr>
        <w:t xml:space="preserve"> </w:t>
      </w:r>
      <w:r w:rsidRPr="003D23D8">
        <w:rPr>
          <w:lang w:val="en-US"/>
        </w:rPr>
        <w:t>(in</w:t>
      </w:r>
      <w:r>
        <w:rPr>
          <w:lang w:val="en-US"/>
        </w:rPr>
        <w:t xml:space="preserve"> </w:t>
      </w:r>
      <w:r w:rsidRPr="003D23D8">
        <w:rPr>
          <w:lang w:val="en-US"/>
        </w:rPr>
        <w:t>Russian).</w:t>
      </w:r>
    </w:p>
    <w:p w:rsidR="003D23D8" w:rsidRDefault="003D23D8" w:rsidP="003D23D8">
      <w:pPr>
        <w:rPr>
          <w:lang w:val="en-US"/>
        </w:rPr>
      </w:pPr>
      <w:r w:rsidRPr="003D23D8">
        <w:rPr>
          <w:lang w:val="en-US"/>
        </w:rPr>
        <w:t>2.</w:t>
      </w:r>
      <w:r>
        <w:rPr>
          <w:lang w:val="en-US"/>
        </w:rPr>
        <w:t xml:space="preserve"> </w:t>
      </w:r>
      <w:r w:rsidRPr="003D23D8">
        <w:rPr>
          <w:lang w:val="en-US"/>
        </w:rPr>
        <w:t>E.N.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Kablov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I.S.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Deev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V.A.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Efimov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N.S.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Kavun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L.P.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Kobets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E.F.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Nikishin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In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Proc.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VII</w:t>
      </w:r>
      <w:r w:rsidRPr="003D23D8">
        <w:rPr>
          <w:i/>
          <w:vertAlign w:val="superscript"/>
          <w:lang w:val="en-US"/>
        </w:rPr>
        <w:t>th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Scientific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Conference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on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Hydroaviation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“Gidroaviasalon-2008”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[</w:t>
      </w:r>
      <w:proofErr w:type="spellStart"/>
      <w:r w:rsidRPr="003D23D8">
        <w:rPr>
          <w:i/>
          <w:lang w:val="en-US"/>
        </w:rPr>
        <w:t>Sbornik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trudov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VII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Nauchnoi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konferentsii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po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gidroaviatsii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“Gidroaviasalon-2008”]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(RF,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Gelendzhik</w:t>
      </w:r>
      <w:proofErr w:type="spellEnd"/>
      <w:r w:rsidRPr="003D23D8">
        <w:rPr>
          <w:i/>
          <w:lang w:val="en-US"/>
        </w:rPr>
        <w:t>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5–6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September,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2008),</w:t>
      </w:r>
      <w:r>
        <w:rPr>
          <w:lang w:val="en-US"/>
        </w:rPr>
        <w:t xml:space="preserve"> </w:t>
      </w:r>
      <w:r w:rsidRPr="003D23D8">
        <w:rPr>
          <w:lang w:val="en-US"/>
        </w:rPr>
        <w:t>RF,</w:t>
      </w:r>
      <w:r>
        <w:rPr>
          <w:lang w:val="en-US"/>
        </w:rPr>
        <w:t xml:space="preserve"> </w:t>
      </w:r>
      <w:r w:rsidRPr="003D23D8">
        <w:rPr>
          <w:lang w:val="en-US"/>
        </w:rPr>
        <w:t>Moscow,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TsAGI</w:t>
      </w:r>
      <w:proofErr w:type="spellEnd"/>
      <w:r>
        <w:rPr>
          <w:lang w:val="en-US"/>
        </w:rPr>
        <w:t xml:space="preserve"> </w:t>
      </w:r>
      <w:r w:rsidRPr="003D23D8">
        <w:rPr>
          <w:lang w:val="en-US"/>
        </w:rPr>
        <w:t>Publ.,</w:t>
      </w:r>
      <w:r>
        <w:rPr>
          <w:lang w:val="en-US"/>
        </w:rPr>
        <w:t xml:space="preserve"> </w:t>
      </w:r>
      <w:r w:rsidRPr="003D23D8">
        <w:rPr>
          <w:lang w:val="en-US"/>
        </w:rPr>
        <w:t>2008,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r>
        <w:rPr>
          <w:lang w:val="en-US"/>
        </w:rPr>
        <w:t xml:space="preserve"> </w:t>
      </w:r>
      <w:r w:rsidRPr="003D23D8">
        <w:rPr>
          <w:lang w:val="en-US"/>
        </w:rPr>
        <w:t>279–286</w:t>
      </w:r>
      <w:r>
        <w:rPr>
          <w:lang w:val="en-US"/>
        </w:rPr>
        <w:t xml:space="preserve"> </w:t>
      </w:r>
      <w:r w:rsidRPr="003D23D8">
        <w:rPr>
          <w:lang w:val="en-US"/>
        </w:rPr>
        <w:t>(in</w:t>
      </w:r>
      <w:r>
        <w:rPr>
          <w:lang w:val="en-US"/>
        </w:rPr>
        <w:t xml:space="preserve"> </w:t>
      </w:r>
      <w:r w:rsidRPr="003D23D8">
        <w:rPr>
          <w:lang w:val="en-US"/>
        </w:rPr>
        <w:t>Russian).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b/>
          <w:bCs/>
          <w:lang w:val="en-US"/>
        </w:rPr>
        <w:lastRenderedPageBreak/>
        <w:t>On-line</w:t>
      </w:r>
      <w:r>
        <w:rPr>
          <w:b/>
          <w:bCs/>
          <w:lang w:val="en-US"/>
        </w:rPr>
        <w:t xml:space="preserve"> </w:t>
      </w:r>
      <w:r w:rsidRPr="003D23D8">
        <w:rPr>
          <w:b/>
          <w:bCs/>
        </w:rPr>
        <w:t>публикации</w:t>
      </w:r>
      <w:r>
        <w:rPr>
          <w:b/>
          <w:bCs/>
          <w:lang w:val="en-US"/>
        </w:rPr>
        <w:t xml:space="preserve"> 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1.</w:t>
      </w:r>
      <w:r>
        <w:rPr>
          <w:lang w:val="en-US"/>
        </w:rPr>
        <w:t xml:space="preserve"> </w:t>
      </w:r>
      <w:r w:rsidRPr="003D23D8">
        <w:t>И</w:t>
      </w:r>
      <w:r w:rsidRPr="003D23D8">
        <w:rPr>
          <w:lang w:val="en-US"/>
        </w:rPr>
        <w:t>.</w:t>
      </w:r>
      <w:r w:rsidRPr="003D23D8">
        <w:t>Н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r w:rsidRPr="003D23D8">
        <w:t>Гуляев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А</w:t>
      </w:r>
      <w:r w:rsidRPr="003D23D8">
        <w:rPr>
          <w:lang w:val="en-US"/>
        </w:rPr>
        <w:t>.</w:t>
      </w:r>
      <w:r w:rsidRPr="003D23D8">
        <w:t>Г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3D23D8">
        <w:t>Гуняева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А</w:t>
      </w:r>
      <w:r w:rsidRPr="003D23D8">
        <w:rPr>
          <w:lang w:val="en-US"/>
        </w:rPr>
        <w:t>.</w:t>
      </w:r>
      <w:r w:rsidRPr="003D23D8">
        <w:t>Е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3D23D8">
        <w:t>Раскутин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М</w:t>
      </w:r>
      <w:r w:rsidRPr="003D23D8">
        <w:rPr>
          <w:lang w:val="en-US"/>
        </w:rPr>
        <w:t>.</w:t>
      </w:r>
      <w:r w:rsidRPr="003D23D8">
        <w:t>Ю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r w:rsidRPr="003D23D8">
        <w:t>Федотов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К</w:t>
      </w:r>
      <w:r w:rsidRPr="003D23D8">
        <w:rPr>
          <w:lang w:val="en-US"/>
        </w:rPr>
        <w:t>.</w:t>
      </w:r>
      <w:r w:rsidRPr="003D23D8">
        <w:t>В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r w:rsidRPr="003D23D8">
        <w:t>Сорокин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i/>
        </w:rPr>
        <w:t>Труды</w:t>
      </w:r>
      <w:r>
        <w:rPr>
          <w:i/>
          <w:lang w:val="en-US"/>
        </w:rPr>
        <w:t xml:space="preserve"> </w:t>
      </w:r>
      <w:r w:rsidRPr="003D23D8">
        <w:rPr>
          <w:i/>
        </w:rPr>
        <w:t>ВИАМ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2013,</w:t>
      </w:r>
      <w:r>
        <w:rPr>
          <w:lang w:val="en-US"/>
        </w:rPr>
        <w:t xml:space="preserve"> </w:t>
      </w:r>
      <w:r w:rsidRPr="003D23D8">
        <w:rPr>
          <w:lang w:val="en-US"/>
        </w:rPr>
        <w:t>№4.</w:t>
      </w:r>
      <w:r>
        <w:rPr>
          <w:lang w:val="en-US"/>
        </w:rPr>
        <w:t xml:space="preserve"> </w:t>
      </w:r>
      <w:r w:rsidRPr="003D23D8">
        <w:rPr>
          <w:lang w:val="en-US"/>
        </w:rPr>
        <w:t>(http://viam-works.ru/plugins/content/journal/uploads/articles/pdf/30.pdf).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2.</w:t>
      </w:r>
      <w:r>
        <w:rPr>
          <w:lang w:val="en-US"/>
        </w:rPr>
        <w:t xml:space="preserve"> </w:t>
      </w:r>
      <w:r w:rsidRPr="003D23D8">
        <w:rPr>
          <w:lang w:val="en-US"/>
        </w:rPr>
        <w:t>M.</w:t>
      </w:r>
      <w:r>
        <w:rPr>
          <w:lang w:val="en-US"/>
        </w:rPr>
        <w:t xml:space="preserve"> </w:t>
      </w:r>
      <w:r w:rsidRPr="003D23D8">
        <w:rPr>
          <w:lang w:val="en-US"/>
        </w:rPr>
        <w:t>Berthelot,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Introduction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à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l’Etude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la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Chimie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des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Anciens</w:t>
      </w:r>
      <w:proofErr w:type="spellEnd"/>
      <w:r>
        <w:rPr>
          <w:i/>
          <w:lang w:val="en-US"/>
        </w:rPr>
        <w:t xml:space="preserve"> </w:t>
      </w:r>
      <w:proofErr w:type="gramStart"/>
      <w:r w:rsidRPr="003D23D8">
        <w:rPr>
          <w:i/>
          <w:lang w:val="en-US"/>
        </w:rPr>
        <w:t>et</w:t>
      </w:r>
      <w:proofErr w:type="gram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du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Moyen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Age,</w:t>
      </w:r>
      <w:r>
        <w:rPr>
          <w:lang w:val="en-US"/>
        </w:rPr>
        <w:t xml:space="preserve"> </w:t>
      </w:r>
      <w:r w:rsidRPr="003D23D8">
        <w:rPr>
          <w:lang w:val="en-US"/>
        </w:rPr>
        <w:t>Paris,</w:t>
      </w:r>
      <w:r>
        <w:rPr>
          <w:lang w:val="en-US"/>
        </w:rPr>
        <w:t xml:space="preserve"> </w:t>
      </w:r>
      <w:r w:rsidRPr="003D23D8">
        <w:rPr>
          <w:lang w:val="en-US"/>
        </w:rPr>
        <w:t>G.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Steinheil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1889,</w:t>
      </w:r>
      <w:r>
        <w:rPr>
          <w:lang w:val="en-US"/>
        </w:rPr>
        <w:t xml:space="preserve"> </w:t>
      </w:r>
      <w:r w:rsidRPr="003D23D8">
        <w:rPr>
          <w:lang w:val="en-US"/>
        </w:rPr>
        <w:t>358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r>
        <w:rPr>
          <w:lang w:val="en-US"/>
        </w:rPr>
        <w:t xml:space="preserve"> </w:t>
      </w:r>
      <w:r w:rsidRPr="003D23D8">
        <w:rPr>
          <w:lang w:val="en-US"/>
        </w:rPr>
        <w:t>(http://herve.delboy.perso.sfr.fr/chimie_anciens.html).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3.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NIST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Chemistry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WebBook</w:t>
      </w:r>
      <w:proofErr w:type="spellEnd"/>
      <w:r w:rsidRPr="003D23D8">
        <w:rPr>
          <w:i/>
          <w:lang w:val="en-US"/>
        </w:rPr>
        <w:t>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NIST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Standard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Reference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Database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Number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69</w:t>
      </w:r>
      <w:r>
        <w:rPr>
          <w:lang w:val="en-US"/>
        </w:rPr>
        <w:t xml:space="preserve"> </w:t>
      </w:r>
      <w:r w:rsidRPr="003D23D8">
        <w:rPr>
          <w:lang w:val="en-US"/>
        </w:rPr>
        <w:t>(http://webbook.nist.gov/chemistry/).</w:t>
      </w:r>
    </w:p>
    <w:p w:rsidR="003D23D8" w:rsidRDefault="003D23D8" w:rsidP="003D23D8">
      <w:r w:rsidRPr="003D23D8">
        <w:rPr>
          <w:lang w:val="en-US"/>
        </w:rPr>
        <w:t>4.</w:t>
      </w:r>
      <w:r>
        <w:rPr>
          <w:lang w:val="en-US"/>
        </w:rPr>
        <w:t xml:space="preserve"> </w:t>
      </w:r>
      <w:r w:rsidRPr="003D23D8">
        <w:rPr>
          <w:lang w:val="en-US"/>
        </w:rPr>
        <w:t>N.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Santschi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R.C.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Sarott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E.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Otth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R.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Kissner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A.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Togni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3D23D8">
        <w:rPr>
          <w:i/>
          <w:lang w:val="en-US"/>
        </w:rPr>
        <w:t>Beilstein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J.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Org.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Chem</w:t>
      </w:r>
      <w:proofErr w:type="spellEnd"/>
      <w:r w:rsidRPr="003D23D8">
        <w:t>.,</w:t>
      </w:r>
      <w:r>
        <w:t xml:space="preserve"> </w:t>
      </w:r>
      <w:r w:rsidRPr="003D23D8">
        <w:t>2014,</w:t>
      </w:r>
      <w:r>
        <w:t xml:space="preserve"> </w:t>
      </w:r>
      <w:r w:rsidRPr="003D23D8">
        <w:rPr>
          <w:b/>
        </w:rPr>
        <w:t>10</w:t>
      </w:r>
      <w:r w:rsidRPr="003D23D8">
        <w:t>,</w:t>
      </w:r>
      <w:r>
        <w:t xml:space="preserve"> </w:t>
      </w:r>
      <w:r w:rsidRPr="003D23D8">
        <w:t>1–6,</w:t>
      </w:r>
      <w:r>
        <w:t xml:space="preserve"> </w:t>
      </w:r>
      <w:proofErr w:type="spellStart"/>
      <w:r w:rsidRPr="003D23D8">
        <w:rPr>
          <w:lang w:val="en-US"/>
        </w:rPr>
        <w:t>Publ</w:t>
      </w:r>
      <w:proofErr w:type="spellEnd"/>
      <w:r w:rsidRPr="003D23D8">
        <w:t>.</w:t>
      </w:r>
      <w:r>
        <w:t xml:space="preserve"> </w:t>
      </w:r>
      <w:r w:rsidRPr="003D23D8">
        <w:t>02</w:t>
      </w:r>
      <w:r>
        <w:t xml:space="preserve"> </w:t>
      </w:r>
      <w:r w:rsidRPr="003D23D8">
        <w:rPr>
          <w:lang w:val="en-US"/>
        </w:rPr>
        <w:t>Jan</w:t>
      </w:r>
      <w:r>
        <w:t xml:space="preserve"> </w:t>
      </w:r>
      <w:r w:rsidRPr="003D23D8">
        <w:t>2014.</w:t>
      </w:r>
      <w:r>
        <w:t xml:space="preserve"> </w:t>
      </w:r>
      <w:r w:rsidRPr="003D23D8">
        <w:rPr>
          <w:lang w:val="en-US"/>
        </w:rPr>
        <w:t>DOI</w:t>
      </w:r>
      <w:r w:rsidRPr="003D23D8">
        <w:t>:</w:t>
      </w:r>
      <w:r>
        <w:t xml:space="preserve"> </w:t>
      </w:r>
      <w:r w:rsidRPr="003D23D8">
        <w:t>10.3762/</w:t>
      </w:r>
      <w:proofErr w:type="spellStart"/>
      <w:r w:rsidRPr="003D23D8">
        <w:rPr>
          <w:lang w:val="en-US"/>
        </w:rPr>
        <w:t>bjoc</w:t>
      </w:r>
      <w:proofErr w:type="spellEnd"/>
      <w:r w:rsidRPr="003D23D8">
        <w:t>.10.1.</w:t>
      </w:r>
    </w:p>
    <w:p w:rsidR="003D23D8" w:rsidRPr="003D23D8" w:rsidRDefault="003D23D8" w:rsidP="003D23D8">
      <w:pPr>
        <w:rPr>
          <w:b/>
        </w:rPr>
      </w:pPr>
      <w:r w:rsidRPr="003D23D8">
        <w:rPr>
          <w:b/>
        </w:rPr>
        <w:t>Книги</w:t>
      </w:r>
    </w:p>
    <w:p w:rsidR="003D23D8" w:rsidRPr="003D23D8" w:rsidRDefault="003D23D8" w:rsidP="003D23D8">
      <w:r w:rsidRPr="003D23D8">
        <w:t>1.</w:t>
      </w:r>
      <w:r>
        <w:t xml:space="preserve"> </w:t>
      </w:r>
      <w:r w:rsidRPr="003D23D8">
        <w:t>Ю.В.</w:t>
      </w:r>
      <w:r>
        <w:t xml:space="preserve"> </w:t>
      </w:r>
      <w:proofErr w:type="spellStart"/>
      <w:r w:rsidRPr="003D23D8">
        <w:t>Линник</w:t>
      </w:r>
      <w:proofErr w:type="spellEnd"/>
      <w:r w:rsidRPr="003D23D8">
        <w:t>,</w:t>
      </w:r>
      <w:r>
        <w:t xml:space="preserve"> </w:t>
      </w:r>
      <w:r w:rsidRPr="003D23D8">
        <w:rPr>
          <w:i/>
        </w:rPr>
        <w:t>Метод</w:t>
      </w:r>
      <w:r>
        <w:rPr>
          <w:i/>
        </w:rPr>
        <w:t xml:space="preserve"> </w:t>
      </w:r>
      <w:r w:rsidRPr="003D23D8">
        <w:rPr>
          <w:i/>
        </w:rPr>
        <w:t>наименьших</w:t>
      </w:r>
      <w:r>
        <w:rPr>
          <w:i/>
        </w:rPr>
        <w:t xml:space="preserve"> </w:t>
      </w:r>
      <w:r w:rsidRPr="003D23D8">
        <w:rPr>
          <w:i/>
        </w:rPr>
        <w:t>квадратов</w:t>
      </w:r>
      <w:r>
        <w:rPr>
          <w:i/>
        </w:rPr>
        <w:t xml:space="preserve"> </w:t>
      </w:r>
      <w:r w:rsidRPr="003D23D8">
        <w:rPr>
          <w:i/>
        </w:rPr>
        <w:t>и</w:t>
      </w:r>
      <w:r>
        <w:rPr>
          <w:i/>
        </w:rPr>
        <w:t xml:space="preserve"> </w:t>
      </w:r>
      <w:r w:rsidRPr="003D23D8">
        <w:rPr>
          <w:i/>
        </w:rPr>
        <w:t>основы</w:t>
      </w:r>
      <w:r>
        <w:rPr>
          <w:i/>
        </w:rPr>
        <w:t xml:space="preserve"> </w:t>
      </w:r>
      <w:r w:rsidRPr="003D23D8">
        <w:rPr>
          <w:i/>
        </w:rPr>
        <w:t>математико-статистической</w:t>
      </w:r>
      <w:r>
        <w:rPr>
          <w:i/>
        </w:rPr>
        <w:t xml:space="preserve"> </w:t>
      </w:r>
      <w:r w:rsidRPr="003D23D8">
        <w:rPr>
          <w:i/>
        </w:rPr>
        <w:t>теории</w:t>
      </w:r>
      <w:r>
        <w:rPr>
          <w:i/>
        </w:rPr>
        <w:t xml:space="preserve"> </w:t>
      </w:r>
      <w:r w:rsidRPr="003D23D8">
        <w:rPr>
          <w:i/>
        </w:rPr>
        <w:t>обработки</w:t>
      </w:r>
      <w:r>
        <w:rPr>
          <w:i/>
        </w:rPr>
        <w:t xml:space="preserve"> </w:t>
      </w:r>
      <w:r w:rsidRPr="003D23D8">
        <w:rPr>
          <w:i/>
        </w:rPr>
        <w:t>наблюдений</w:t>
      </w:r>
      <w:r w:rsidRPr="003D23D8">
        <w:t>,</w:t>
      </w:r>
      <w:r>
        <w:t xml:space="preserve"> </w:t>
      </w:r>
      <w:r w:rsidRPr="003D23D8">
        <w:t>СССР,</w:t>
      </w:r>
      <w:r>
        <w:t xml:space="preserve"> </w:t>
      </w:r>
      <w:r w:rsidRPr="003D23D8">
        <w:t>Москва,</w:t>
      </w:r>
      <w:r>
        <w:t xml:space="preserve"> </w:t>
      </w:r>
      <w:proofErr w:type="spellStart"/>
      <w:r w:rsidRPr="003D23D8">
        <w:t>Физматлит</w:t>
      </w:r>
      <w:proofErr w:type="spellEnd"/>
      <w:r w:rsidRPr="003D23D8">
        <w:t>,</w:t>
      </w:r>
      <w:r>
        <w:t xml:space="preserve"> </w:t>
      </w:r>
      <w:r w:rsidRPr="003D23D8">
        <w:t>1958,</w:t>
      </w:r>
      <w:r>
        <w:t xml:space="preserve"> </w:t>
      </w:r>
      <w:r w:rsidRPr="003D23D8">
        <w:t>336</w:t>
      </w:r>
      <w:r>
        <w:t xml:space="preserve"> </w:t>
      </w:r>
      <w:r w:rsidRPr="003D23D8">
        <w:t>с.</w:t>
      </w:r>
    </w:p>
    <w:p w:rsidR="003D23D8" w:rsidRPr="003D23D8" w:rsidRDefault="003D23D8" w:rsidP="003D23D8">
      <w:pPr>
        <w:rPr>
          <w:lang w:val="en-US"/>
        </w:rPr>
      </w:pPr>
      <w:r w:rsidRPr="003D23D8">
        <w:t xml:space="preserve">2. </w:t>
      </w:r>
      <w:r w:rsidRPr="003D23D8">
        <w:rPr>
          <w:i/>
        </w:rPr>
        <w:t>Всемирная</w:t>
      </w:r>
      <w:r>
        <w:rPr>
          <w:i/>
        </w:rPr>
        <w:t xml:space="preserve"> </w:t>
      </w:r>
      <w:r w:rsidRPr="003D23D8">
        <w:rPr>
          <w:i/>
        </w:rPr>
        <w:t>история,</w:t>
      </w:r>
      <w:r>
        <w:rPr>
          <w:i/>
        </w:rPr>
        <w:t xml:space="preserve"> </w:t>
      </w:r>
      <w:r w:rsidRPr="003D23D8">
        <w:rPr>
          <w:i/>
        </w:rPr>
        <w:t>в</w:t>
      </w:r>
      <w:r>
        <w:rPr>
          <w:i/>
        </w:rPr>
        <w:t xml:space="preserve"> </w:t>
      </w:r>
      <w:r w:rsidRPr="003D23D8">
        <w:rPr>
          <w:i/>
        </w:rPr>
        <w:t>10</w:t>
      </w:r>
      <w:r>
        <w:rPr>
          <w:i/>
        </w:rPr>
        <w:t xml:space="preserve"> </w:t>
      </w:r>
      <w:r w:rsidRPr="003D23D8">
        <w:rPr>
          <w:i/>
        </w:rPr>
        <w:t>тт.,</w:t>
      </w:r>
      <w:r>
        <w:t xml:space="preserve"> </w:t>
      </w:r>
      <w:r w:rsidRPr="003D23D8">
        <w:rPr>
          <w:i/>
        </w:rPr>
        <w:t>т.</w:t>
      </w:r>
      <w:r>
        <w:rPr>
          <w:i/>
        </w:rPr>
        <w:t xml:space="preserve"> </w:t>
      </w:r>
      <w:r w:rsidRPr="003D23D8">
        <w:rPr>
          <w:i/>
        </w:rPr>
        <w:t>1</w:t>
      </w:r>
      <w:r w:rsidRPr="003D23D8">
        <w:t>,</w:t>
      </w:r>
      <w:r>
        <w:t xml:space="preserve"> </w:t>
      </w:r>
      <w:r w:rsidRPr="003D23D8">
        <w:t>под</w:t>
      </w:r>
      <w:r>
        <w:t xml:space="preserve"> </w:t>
      </w:r>
      <w:r w:rsidRPr="003D23D8">
        <w:t>общ</w:t>
      </w:r>
      <w:proofErr w:type="gramStart"/>
      <w:r w:rsidRPr="003D23D8">
        <w:t>.</w:t>
      </w:r>
      <w:proofErr w:type="gramEnd"/>
      <w:r>
        <w:t xml:space="preserve"> </w:t>
      </w:r>
      <w:proofErr w:type="gramStart"/>
      <w:r w:rsidRPr="003D23D8">
        <w:t>р</w:t>
      </w:r>
      <w:proofErr w:type="gramEnd"/>
      <w:r w:rsidRPr="003D23D8">
        <w:t>ед.</w:t>
      </w:r>
      <w:r>
        <w:t xml:space="preserve"> </w:t>
      </w:r>
      <w:r w:rsidRPr="003D23D8">
        <w:t>Е.М.</w:t>
      </w:r>
      <w:r>
        <w:t xml:space="preserve"> </w:t>
      </w:r>
      <w:r w:rsidRPr="003D23D8">
        <w:t>Жукова,</w:t>
      </w:r>
      <w:r>
        <w:t xml:space="preserve"> </w:t>
      </w:r>
      <w:r w:rsidRPr="003D23D8">
        <w:t>под</w:t>
      </w:r>
      <w:r>
        <w:t xml:space="preserve"> </w:t>
      </w:r>
      <w:r w:rsidRPr="003D23D8">
        <w:t>ред.</w:t>
      </w:r>
      <w:r>
        <w:t xml:space="preserve"> </w:t>
      </w:r>
      <w:r w:rsidRPr="003D23D8">
        <w:t>Ю</w:t>
      </w:r>
      <w:r w:rsidRPr="003D23D8">
        <w:rPr>
          <w:lang w:val="en-US"/>
        </w:rPr>
        <w:t>.</w:t>
      </w:r>
      <w:r w:rsidRPr="003D23D8">
        <w:t>П</w:t>
      </w:r>
      <w:r w:rsidRPr="003D23D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3D23D8">
        <w:t>Францева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СССР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t>Москва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3D23D8">
        <w:t>Госполитиздат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1955,</w:t>
      </w:r>
      <w:r>
        <w:rPr>
          <w:lang w:val="en-US"/>
        </w:rPr>
        <w:t xml:space="preserve"> </w:t>
      </w:r>
      <w:r w:rsidRPr="003D23D8">
        <w:rPr>
          <w:lang w:val="en-US"/>
        </w:rPr>
        <w:t>746</w:t>
      </w:r>
      <w:r>
        <w:rPr>
          <w:lang w:val="en-US"/>
        </w:rPr>
        <w:t xml:space="preserve"> </w:t>
      </w:r>
      <w:r w:rsidRPr="003D23D8">
        <w:t>с</w:t>
      </w:r>
      <w:r w:rsidRPr="003D23D8">
        <w:rPr>
          <w:lang w:val="en-US"/>
        </w:rPr>
        <w:t>.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3.</w:t>
      </w:r>
      <w:r>
        <w:rPr>
          <w:lang w:val="en-US"/>
        </w:rPr>
        <w:t xml:space="preserve"> </w:t>
      </w:r>
      <w:r w:rsidRPr="003D23D8">
        <w:rPr>
          <w:lang w:val="en-US"/>
        </w:rPr>
        <w:t>J.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Schürmann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Pattern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Classification: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Unified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View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of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Statistical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Neural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Approaches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USA,</w:t>
      </w:r>
      <w:r>
        <w:rPr>
          <w:lang w:val="en-US"/>
        </w:rPr>
        <w:t xml:space="preserve"> </w:t>
      </w:r>
      <w:r w:rsidRPr="003D23D8">
        <w:rPr>
          <w:lang w:val="en-US"/>
        </w:rPr>
        <w:t>NY,</w:t>
      </w:r>
      <w:r>
        <w:rPr>
          <w:lang w:val="en-US"/>
        </w:rPr>
        <w:t xml:space="preserve"> </w:t>
      </w:r>
      <w:r w:rsidRPr="003D23D8">
        <w:rPr>
          <w:lang w:val="en-US"/>
        </w:rPr>
        <w:t>New-York,</w:t>
      </w:r>
      <w:r>
        <w:rPr>
          <w:lang w:val="en-US"/>
        </w:rPr>
        <w:t xml:space="preserve"> </w:t>
      </w:r>
      <w:r w:rsidRPr="003D23D8">
        <w:rPr>
          <w:lang w:val="en-US"/>
        </w:rPr>
        <w:t>Wiley-</w:t>
      </w:r>
      <w:proofErr w:type="spellStart"/>
      <w:r w:rsidRPr="003D23D8">
        <w:rPr>
          <w:lang w:val="en-US"/>
        </w:rPr>
        <w:t>Interscience</w:t>
      </w:r>
      <w:proofErr w:type="spellEnd"/>
      <w:r>
        <w:rPr>
          <w:lang w:val="en-US"/>
        </w:rPr>
        <w:t xml:space="preserve"> </w:t>
      </w:r>
      <w:r w:rsidRPr="003D23D8">
        <w:rPr>
          <w:lang w:val="en-US"/>
        </w:rPr>
        <w:t>Publ.,</w:t>
      </w:r>
      <w:r>
        <w:rPr>
          <w:lang w:val="en-US"/>
        </w:rPr>
        <w:t xml:space="preserve"> </w:t>
      </w:r>
      <w:r w:rsidRPr="003D23D8">
        <w:rPr>
          <w:lang w:val="en-US"/>
        </w:rPr>
        <w:t>1996,</w:t>
      </w:r>
      <w:r>
        <w:rPr>
          <w:lang w:val="en-US"/>
        </w:rPr>
        <w:t xml:space="preserve"> </w:t>
      </w:r>
      <w:r w:rsidRPr="003D23D8">
        <w:rPr>
          <w:lang w:val="en-US"/>
        </w:rPr>
        <w:t>392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</w:p>
    <w:p w:rsidR="003D23D8" w:rsidRPr="003D23D8" w:rsidRDefault="003D23D8" w:rsidP="003D23D8">
      <w:pPr>
        <w:rPr>
          <w:lang w:val="en-US"/>
        </w:rPr>
      </w:pPr>
      <w:r w:rsidRPr="003D23D8">
        <w:rPr>
          <w:lang w:val="en-US"/>
        </w:rPr>
        <w:t>4.</w:t>
      </w:r>
      <w:r>
        <w:rPr>
          <w:lang w:val="en-US"/>
        </w:rPr>
        <w:t xml:space="preserve"> </w:t>
      </w:r>
      <w:r w:rsidRPr="003D23D8">
        <w:rPr>
          <w:lang w:val="en-US"/>
        </w:rPr>
        <w:t>O.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Montelius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Die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Chronologie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Der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Ältesten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Bronzezeit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In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Nord-</w:t>
      </w:r>
      <w:proofErr w:type="spellStart"/>
      <w:r w:rsidRPr="003D23D8">
        <w:rPr>
          <w:i/>
          <w:lang w:val="en-US"/>
        </w:rPr>
        <w:t>deutschland</w:t>
      </w:r>
      <w:proofErr w:type="spell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Und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Skandinavien</w:t>
      </w:r>
      <w:proofErr w:type="spellEnd"/>
      <w:r w:rsidRPr="003D23D8">
        <w:rPr>
          <w:lang w:val="en-US"/>
        </w:rPr>
        <w:t>,</w:t>
      </w:r>
      <w:r>
        <w:rPr>
          <w:lang w:val="de-DE"/>
        </w:rPr>
        <w:t xml:space="preserve"> </w:t>
      </w:r>
      <w:r w:rsidRPr="003D23D8">
        <w:rPr>
          <w:lang w:val="de-DE"/>
        </w:rPr>
        <w:t>Deutsches</w:t>
      </w:r>
      <w:r>
        <w:rPr>
          <w:lang w:val="en-US"/>
        </w:rPr>
        <w:t xml:space="preserve"> </w:t>
      </w:r>
      <w:r w:rsidRPr="003D23D8">
        <w:rPr>
          <w:lang w:val="en-US"/>
        </w:rPr>
        <w:t>Reich,</w:t>
      </w:r>
      <w:r>
        <w:rPr>
          <w:lang w:val="de-DE"/>
        </w:rPr>
        <w:t xml:space="preserve"> </w:t>
      </w:r>
      <w:r w:rsidRPr="003D23D8">
        <w:rPr>
          <w:lang w:val="de-DE"/>
        </w:rPr>
        <w:t>Braunschweig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F.</w:t>
      </w:r>
      <w:r>
        <w:rPr>
          <w:lang w:val="de-DE"/>
        </w:rPr>
        <w:t xml:space="preserve"> </w:t>
      </w:r>
      <w:r w:rsidRPr="003D23D8">
        <w:rPr>
          <w:lang w:val="de-DE"/>
        </w:rPr>
        <w:t>Vieweg</w:t>
      </w:r>
      <w:r>
        <w:rPr>
          <w:lang w:val="en-US"/>
        </w:rPr>
        <w:t xml:space="preserve"> </w:t>
      </w:r>
      <w:r w:rsidRPr="003D23D8">
        <w:rPr>
          <w:lang w:val="en-US"/>
        </w:rPr>
        <w:t>und</w:t>
      </w:r>
      <w:r>
        <w:rPr>
          <w:lang w:val="de-DE"/>
        </w:rPr>
        <w:t xml:space="preserve"> </w:t>
      </w:r>
      <w:r w:rsidRPr="003D23D8">
        <w:rPr>
          <w:lang w:val="de-DE"/>
        </w:rPr>
        <w:t>Sohn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1900,</w:t>
      </w:r>
      <w:r>
        <w:rPr>
          <w:lang w:val="en-US"/>
        </w:rPr>
        <w:t xml:space="preserve"> </w:t>
      </w:r>
      <w:r w:rsidRPr="003D23D8">
        <w:rPr>
          <w:lang w:val="en-US"/>
        </w:rPr>
        <w:t>239</w:t>
      </w:r>
      <w:r>
        <w:rPr>
          <w:lang w:val="en-US"/>
        </w:rPr>
        <w:t xml:space="preserve"> </w:t>
      </w:r>
      <w:r w:rsidRPr="003D23D8">
        <w:rPr>
          <w:lang w:val="en-US"/>
        </w:rPr>
        <w:t>S.</w:t>
      </w:r>
    </w:p>
    <w:p w:rsidR="003D23D8" w:rsidRDefault="003D23D8" w:rsidP="003D23D8">
      <w:pPr>
        <w:rPr>
          <w:lang w:val="en-US"/>
        </w:rPr>
      </w:pPr>
      <w:r w:rsidRPr="003D23D8">
        <w:rPr>
          <w:lang w:val="en-US"/>
        </w:rPr>
        <w:t>5.</w:t>
      </w:r>
      <w:r>
        <w:rPr>
          <w:lang w:val="en-US"/>
        </w:rPr>
        <w:t xml:space="preserve"> </w:t>
      </w:r>
      <w:r w:rsidRPr="003D23D8">
        <w:rPr>
          <w:lang w:val="en-US"/>
        </w:rPr>
        <w:t>S.E.</w:t>
      </w:r>
      <w:r>
        <w:rPr>
          <w:lang w:val="en-US"/>
        </w:rPr>
        <w:t xml:space="preserve"> </w:t>
      </w:r>
      <w:r w:rsidRPr="003D23D8">
        <w:rPr>
          <w:lang w:val="en-US"/>
        </w:rPr>
        <w:t>Nash,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Time,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trees,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prehistory: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Tree-ring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dating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and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the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development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of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North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American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archaeology,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1914–1950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USA,</w:t>
      </w:r>
      <w:r>
        <w:rPr>
          <w:lang w:val="en-US"/>
        </w:rPr>
        <w:t xml:space="preserve"> </w:t>
      </w:r>
      <w:r w:rsidRPr="003D23D8">
        <w:rPr>
          <w:lang w:val="en-US"/>
        </w:rPr>
        <w:t>UT,</w:t>
      </w:r>
      <w:r>
        <w:rPr>
          <w:lang w:val="en-US"/>
        </w:rPr>
        <w:t xml:space="preserve"> </w:t>
      </w:r>
      <w:r w:rsidRPr="003D23D8">
        <w:rPr>
          <w:lang w:val="en-US"/>
        </w:rPr>
        <w:t>Salt</w:t>
      </w:r>
      <w:r>
        <w:rPr>
          <w:lang w:val="en-US"/>
        </w:rPr>
        <w:t xml:space="preserve"> </w:t>
      </w:r>
      <w:r w:rsidRPr="003D23D8">
        <w:rPr>
          <w:lang w:val="en-US"/>
        </w:rPr>
        <w:t>Lake</w:t>
      </w:r>
      <w:r>
        <w:rPr>
          <w:lang w:val="en-US"/>
        </w:rPr>
        <w:t xml:space="preserve"> </w:t>
      </w:r>
      <w:r w:rsidRPr="003D23D8">
        <w:rPr>
          <w:lang w:val="en-US"/>
        </w:rPr>
        <w:t>City,</w:t>
      </w:r>
      <w:r>
        <w:rPr>
          <w:lang w:val="en-US"/>
        </w:rPr>
        <w:t xml:space="preserve"> </w:t>
      </w:r>
      <w:r w:rsidRPr="003D23D8">
        <w:rPr>
          <w:lang w:val="en-US"/>
        </w:rPr>
        <w:t>University</w:t>
      </w:r>
      <w:r>
        <w:rPr>
          <w:lang w:val="en-US"/>
        </w:rPr>
        <w:t xml:space="preserve"> </w:t>
      </w:r>
      <w:r w:rsidRPr="003D23D8">
        <w:rPr>
          <w:lang w:val="en-US"/>
        </w:rPr>
        <w:t>of</w:t>
      </w:r>
      <w:r>
        <w:rPr>
          <w:lang w:val="en-US"/>
        </w:rPr>
        <w:t xml:space="preserve"> </w:t>
      </w:r>
      <w:r w:rsidRPr="003D23D8">
        <w:rPr>
          <w:lang w:val="en-US"/>
        </w:rPr>
        <w:t>Utah</w:t>
      </w:r>
      <w:r>
        <w:rPr>
          <w:lang w:val="en-US"/>
        </w:rPr>
        <w:t xml:space="preserve"> </w:t>
      </w:r>
      <w:r w:rsidRPr="003D23D8">
        <w:rPr>
          <w:lang w:val="en-US"/>
        </w:rPr>
        <w:t>Press,</w:t>
      </w:r>
      <w:r>
        <w:rPr>
          <w:lang w:val="en-US"/>
        </w:rPr>
        <w:t xml:space="preserve"> </w:t>
      </w:r>
      <w:r w:rsidRPr="003D23D8">
        <w:rPr>
          <w:lang w:val="en-US"/>
        </w:rPr>
        <w:t>1999,</w:t>
      </w:r>
      <w:r>
        <w:rPr>
          <w:lang w:val="en-US"/>
        </w:rPr>
        <w:t xml:space="preserve"> </w:t>
      </w:r>
      <w:r w:rsidRPr="003D23D8">
        <w:rPr>
          <w:lang w:val="en-US"/>
        </w:rPr>
        <w:t>294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</w:p>
    <w:p w:rsidR="003D23D8" w:rsidRPr="003D23D8" w:rsidRDefault="003D23D8" w:rsidP="003D23D8">
      <w:pPr>
        <w:rPr>
          <w:lang w:val="en-US"/>
        </w:rPr>
      </w:pPr>
      <w:r w:rsidRPr="003D23D8">
        <w:t>Транслитерация</w:t>
      </w:r>
      <w:r w:rsidRPr="003D23D8">
        <w:rPr>
          <w:lang w:val="en-US"/>
        </w:rPr>
        <w:t>:</w:t>
      </w:r>
    </w:p>
    <w:p w:rsidR="003D23D8" w:rsidRDefault="003D23D8" w:rsidP="003D23D8">
      <w:r w:rsidRPr="003D23D8">
        <w:rPr>
          <w:lang w:val="en-US"/>
        </w:rPr>
        <w:t>1.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O.Yu</w:t>
      </w:r>
      <w:proofErr w:type="spellEnd"/>
      <w:r w:rsidRPr="003D23D8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Ermolaev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Mathematical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Statistics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Psychologists: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Manual</w:t>
      </w:r>
      <w:r>
        <w:rPr>
          <w:lang w:val="en-US"/>
        </w:rPr>
        <w:t xml:space="preserve"> </w:t>
      </w:r>
      <w:r w:rsidRPr="003D23D8">
        <w:rPr>
          <w:lang w:val="en-US"/>
        </w:rPr>
        <w:t>[</w:t>
      </w:r>
      <w:proofErr w:type="spellStart"/>
      <w:r w:rsidRPr="003D23D8">
        <w:rPr>
          <w:i/>
          <w:lang w:val="en-US"/>
        </w:rPr>
        <w:t>Matematicheskaya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statistika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dlya</w:t>
      </w:r>
      <w:proofErr w:type="spellEnd"/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psikhologov</w:t>
      </w:r>
      <w:proofErr w:type="spellEnd"/>
      <w:r w:rsidRPr="003D23D8">
        <w:rPr>
          <w:i/>
          <w:lang w:val="en-US"/>
        </w:rPr>
        <w:t>: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Uchebnik</w:t>
      </w:r>
      <w:proofErr w:type="spellEnd"/>
      <w:r w:rsidRPr="003D23D8">
        <w:rPr>
          <w:lang w:val="en-US"/>
        </w:rPr>
        <w:t>],</w:t>
      </w:r>
      <w:r>
        <w:rPr>
          <w:lang w:val="en-US"/>
        </w:rPr>
        <w:t xml:space="preserve"> </w:t>
      </w:r>
      <w:r w:rsidRPr="003D23D8">
        <w:rPr>
          <w:lang w:val="en-US"/>
        </w:rPr>
        <w:t>RF,</w:t>
      </w:r>
      <w:r>
        <w:rPr>
          <w:lang w:val="en-US"/>
        </w:rPr>
        <w:t xml:space="preserve"> </w:t>
      </w:r>
      <w:r w:rsidRPr="003D23D8">
        <w:rPr>
          <w:lang w:val="en-US"/>
        </w:rPr>
        <w:t>Moscow,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Flinta</w:t>
      </w:r>
      <w:proofErr w:type="spellEnd"/>
      <w:r>
        <w:rPr>
          <w:lang w:val="en-US"/>
        </w:rPr>
        <w:t xml:space="preserve"> </w:t>
      </w:r>
      <w:r w:rsidRPr="003D23D8">
        <w:rPr>
          <w:lang w:val="en-US"/>
        </w:rPr>
        <w:t>publ.,</w:t>
      </w:r>
      <w:r>
        <w:rPr>
          <w:lang w:val="en-US"/>
        </w:rPr>
        <w:t xml:space="preserve"> </w:t>
      </w:r>
      <w:r w:rsidRPr="003D23D8">
        <w:rPr>
          <w:lang w:val="en-US"/>
        </w:rPr>
        <w:t>2003,</w:t>
      </w:r>
      <w:r>
        <w:rPr>
          <w:lang w:val="en-US"/>
        </w:rPr>
        <w:t xml:space="preserve"> </w:t>
      </w:r>
      <w:r w:rsidRPr="003D23D8">
        <w:rPr>
          <w:lang w:val="en-US"/>
        </w:rPr>
        <w:t>336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r>
        <w:rPr>
          <w:lang w:val="en-US"/>
        </w:rPr>
        <w:t xml:space="preserve"> </w:t>
      </w:r>
      <w:r w:rsidRPr="003D23D8">
        <w:t>(</w:t>
      </w:r>
      <w:r w:rsidRPr="003D23D8">
        <w:rPr>
          <w:lang w:val="en-US"/>
        </w:rPr>
        <w:t>in</w:t>
      </w:r>
      <w:r>
        <w:t xml:space="preserve"> </w:t>
      </w:r>
      <w:r w:rsidRPr="003D23D8">
        <w:rPr>
          <w:lang w:val="en-US"/>
        </w:rPr>
        <w:t>Russian</w:t>
      </w:r>
      <w:r w:rsidRPr="003D23D8">
        <w:t>).</w:t>
      </w:r>
    </w:p>
    <w:p w:rsidR="003D23D8" w:rsidRPr="003D23D8" w:rsidRDefault="003D23D8" w:rsidP="003D23D8">
      <w:r w:rsidRPr="003D23D8">
        <w:t>Для</w:t>
      </w:r>
      <w:r>
        <w:t xml:space="preserve"> </w:t>
      </w:r>
      <w:r w:rsidRPr="003D23D8">
        <w:t>переводных</w:t>
      </w:r>
      <w:r>
        <w:t xml:space="preserve"> </w:t>
      </w:r>
      <w:r w:rsidRPr="003D23D8">
        <w:t>изданий</w:t>
      </w:r>
      <w:r>
        <w:t xml:space="preserve"> </w:t>
      </w:r>
      <w:r w:rsidRPr="003D23D8">
        <w:t>в</w:t>
      </w:r>
      <w:r>
        <w:t xml:space="preserve"> </w:t>
      </w:r>
      <w:r w:rsidRPr="003D23D8">
        <w:t>списке</w:t>
      </w:r>
      <w:r>
        <w:t xml:space="preserve"> </w:t>
      </w:r>
      <w:r w:rsidRPr="003D23D8">
        <w:t>литературы</w:t>
      </w:r>
      <w:r>
        <w:t xml:space="preserve"> </w:t>
      </w:r>
      <w:r w:rsidRPr="003D23D8">
        <w:t>на</w:t>
      </w:r>
      <w:r>
        <w:t xml:space="preserve"> </w:t>
      </w:r>
      <w:r w:rsidRPr="003D23D8">
        <w:t>английском</w:t>
      </w:r>
      <w:r>
        <w:t xml:space="preserve"> </w:t>
      </w:r>
      <w:r w:rsidRPr="003D23D8">
        <w:t>языке</w:t>
      </w:r>
      <w:r>
        <w:t xml:space="preserve"> </w:t>
      </w:r>
      <w:r w:rsidRPr="003D23D8">
        <w:t>необходимо</w:t>
      </w:r>
      <w:r>
        <w:t xml:space="preserve"> </w:t>
      </w:r>
      <w:r w:rsidRPr="003D23D8">
        <w:t>указать</w:t>
      </w:r>
      <w:r>
        <w:t xml:space="preserve"> </w:t>
      </w:r>
      <w:r w:rsidRPr="003D23D8">
        <w:t>оригинальное</w:t>
      </w:r>
      <w:r>
        <w:t xml:space="preserve"> </w:t>
      </w:r>
      <w:r w:rsidRPr="003D23D8">
        <w:t>издание:</w:t>
      </w:r>
      <w:r>
        <w:t xml:space="preserve"> </w:t>
      </w:r>
    </w:p>
    <w:p w:rsidR="003D23D8" w:rsidRPr="003D23D8" w:rsidRDefault="003D23D8" w:rsidP="003D23D8">
      <w:r w:rsidRPr="003D23D8">
        <w:t>1. П.</w:t>
      </w:r>
      <w:r>
        <w:t xml:space="preserve"> </w:t>
      </w:r>
      <w:proofErr w:type="spellStart"/>
      <w:r w:rsidRPr="003D23D8">
        <w:t>Эткинс</w:t>
      </w:r>
      <w:proofErr w:type="spellEnd"/>
      <w:r w:rsidRPr="003D23D8">
        <w:t>,</w:t>
      </w:r>
      <w:r>
        <w:t xml:space="preserve"> </w:t>
      </w:r>
      <w:r w:rsidRPr="003D23D8">
        <w:rPr>
          <w:i/>
        </w:rPr>
        <w:t>Физическая</w:t>
      </w:r>
      <w:r>
        <w:rPr>
          <w:i/>
        </w:rPr>
        <w:t xml:space="preserve"> </w:t>
      </w:r>
      <w:r w:rsidRPr="003D23D8">
        <w:rPr>
          <w:i/>
        </w:rPr>
        <w:t>химия,</w:t>
      </w:r>
      <w:r>
        <w:rPr>
          <w:i/>
        </w:rPr>
        <w:t xml:space="preserve"> </w:t>
      </w:r>
      <w:r w:rsidRPr="003D23D8">
        <w:rPr>
          <w:i/>
        </w:rPr>
        <w:t>в</w:t>
      </w:r>
      <w:r>
        <w:rPr>
          <w:i/>
        </w:rPr>
        <w:t xml:space="preserve"> </w:t>
      </w:r>
      <w:r w:rsidRPr="003D23D8">
        <w:rPr>
          <w:i/>
        </w:rPr>
        <w:t>2</w:t>
      </w:r>
      <w:r>
        <w:rPr>
          <w:i/>
        </w:rPr>
        <w:t xml:space="preserve"> </w:t>
      </w:r>
      <w:r w:rsidRPr="003D23D8">
        <w:rPr>
          <w:i/>
        </w:rPr>
        <w:t>тт.,</w:t>
      </w:r>
      <w:r>
        <w:rPr>
          <w:i/>
        </w:rPr>
        <w:t xml:space="preserve"> </w:t>
      </w:r>
      <w:r w:rsidRPr="003D23D8">
        <w:rPr>
          <w:i/>
        </w:rPr>
        <w:t>т.</w:t>
      </w:r>
      <w:r>
        <w:rPr>
          <w:i/>
        </w:rPr>
        <w:t xml:space="preserve"> </w:t>
      </w:r>
      <w:r w:rsidRPr="003D23D8">
        <w:rPr>
          <w:i/>
        </w:rPr>
        <w:t>1,</w:t>
      </w:r>
      <w:r>
        <w:t xml:space="preserve"> </w:t>
      </w:r>
      <w:r w:rsidRPr="003D23D8">
        <w:t>СССР,</w:t>
      </w:r>
      <w:r>
        <w:t xml:space="preserve"> </w:t>
      </w:r>
      <w:r w:rsidRPr="003D23D8">
        <w:t>Москва,</w:t>
      </w:r>
      <w:r>
        <w:t xml:space="preserve"> </w:t>
      </w:r>
      <w:r w:rsidRPr="003D23D8">
        <w:t>Мир,</w:t>
      </w:r>
      <w:r>
        <w:t xml:space="preserve"> </w:t>
      </w:r>
      <w:r w:rsidRPr="003D23D8">
        <w:t>1980,</w:t>
      </w:r>
      <w:r>
        <w:t xml:space="preserve"> </w:t>
      </w:r>
      <w:r w:rsidRPr="003D23D8">
        <w:t>580</w:t>
      </w:r>
      <w:r>
        <w:t xml:space="preserve"> </w:t>
      </w:r>
      <w:r w:rsidRPr="003D23D8">
        <w:t>с.</w:t>
      </w:r>
      <w:r>
        <w:t xml:space="preserve"> </w:t>
      </w:r>
    </w:p>
    <w:p w:rsidR="003D23D8" w:rsidRDefault="003D23D8" w:rsidP="003D23D8">
      <w:pPr>
        <w:rPr>
          <w:lang w:val="en-US"/>
        </w:rPr>
      </w:pPr>
      <w:proofErr w:type="gramStart"/>
      <w:r w:rsidRPr="003D23D8">
        <w:rPr>
          <w:lang w:val="en-US"/>
        </w:rPr>
        <w:t>1.</w:t>
      </w:r>
      <w:r>
        <w:rPr>
          <w:lang w:val="en-US"/>
        </w:rPr>
        <w:t xml:space="preserve"> </w:t>
      </w:r>
      <w:r w:rsidRPr="003D23D8">
        <w:rPr>
          <w:lang w:val="en-US"/>
        </w:rPr>
        <w:t>P.W.</w:t>
      </w:r>
      <w:r>
        <w:rPr>
          <w:lang w:val="en-US"/>
        </w:rPr>
        <w:t xml:space="preserve"> </w:t>
      </w:r>
      <w:r w:rsidRPr="003D23D8">
        <w:rPr>
          <w:lang w:val="en-US"/>
        </w:rPr>
        <w:t>Atkins,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Physical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Chemistry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UK,</w:t>
      </w:r>
      <w:r>
        <w:rPr>
          <w:lang w:val="en-US"/>
        </w:rPr>
        <w:t xml:space="preserve"> </w:t>
      </w:r>
      <w:r w:rsidRPr="003D23D8">
        <w:rPr>
          <w:lang w:val="en-US"/>
        </w:rPr>
        <w:t>Oxford,</w:t>
      </w:r>
      <w:r>
        <w:rPr>
          <w:lang w:val="en-US"/>
        </w:rPr>
        <w:t xml:space="preserve"> </w:t>
      </w:r>
      <w:r w:rsidRPr="003D23D8">
        <w:rPr>
          <w:lang w:val="en-US"/>
        </w:rPr>
        <w:t>Oxford</w:t>
      </w:r>
      <w:r>
        <w:rPr>
          <w:lang w:val="en-US"/>
        </w:rPr>
        <w:t xml:space="preserve"> </w:t>
      </w:r>
      <w:r w:rsidRPr="003D23D8">
        <w:rPr>
          <w:lang w:val="en-US"/>
        </w:rPr>
        <w:t>University</w:t>
      </w:r>
      <w:r>
        <w:rPr>
          <w:lang w:val="en-US"/>
        </w:rPr>
        <w:t xml:space="preserve"> </w:t>
      </w:r>
      <w:r w:rsidRPr="003D23D8">
        <w:rPr>
          <w:lang w:val="en-US"/>
        </w:rPr>
        <w:t>Press,</w:t>
      </w:r>
      <w:r>
        <w:rPr>
          <w:lang w:val="en-US"/>
        </w:rPr>
        <w:t xml:space="preserve"> </w:t>
      </w:r>
      <w:r w:rsidRPr="003D23D8">
        <w:rPr>
          <w:lang w:val="en-US"/>
        </w:rPr>
        <w:t>1978,</w:t>
      </w:r>
      <w:r>
        <w:rPr>
          <w:lang w:val="en-US"/>
        </w:rPr>
        <w:t xml:space="preserve"> </w:t>
      </w:r>
      <w:r w:rsidRPr="003D23D8">
        <w:rPr>
          <w:lang w:val="en-US"/>
        </w:rPr>
        <w:t>1008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proofErr w:type="gramEnd"/>
    </w:p>
    <w:p w:rsidR="003D23D8" w:rsidRPr="003D23D8" w:rsidRDefault="003D23D8" w:rsidP="003D23D8">
      <w:pPr>
        <w:rPr>
          <w:b/>
        </w:rPr>
      </w:pPr>
      <w:r w:rsidRPr="003D23D8">
        <w:rPr>
          <w:b/>
        </w:rPr>
        <w:t>Патенты</w:t>
      </w:r>
    </w:p>
    <w:p w:rsidR="003D23D8" w:rsidRPr="003D23D8" w:rsidRDefault="003D23D8" w:rsidP="003D23D8">
      <w:r w:rsidRPr="003D23D8">
        <w:t xml:space="preserve">1. А.Е. </w:t>
      </w:r>
      <w:proofErr w:type="spellStart"/>
      <w:r w:rsidRPr="003D23D8">
        <w:t>Алексеенский</w:t>
      </w:r>
      <w:proofErr w:type="spellEnd"/>
      <w:r w:rsidRPr="003D23D8">
        <w:t>,</w:t>
      </w:r>
      <w:r>
        <w:t xml:space="preserve"> </w:t>
      </w:r>
      <w:r w:rsidRPr="003D23D8">
        <w:t xml:space="preserve">М.В. </w:t>
      </w:r>
      <w:proofErr w:type="spellStart"/>
      <w:r w:rsidRPr="003D23D8">
        <w:t>Байдакова</w:t>
      </w:r>
      <w:proofErr w:type="spellEnd"/>
      <w:r w:rsidRPr="003D23D8">
        <w:t>,</w:t>
      </w:r>
      <w:r>
        <w:t xml:space="preserve"> </w:t>
      </w:r>
      <w:r w:rsidRPr="003D23D8">
        <w:t xml:space="preserve">А.И. </w:t>
      </w:r>
      <w:proofErr w:type="spellStart"/>
      <w:r w:rsidRPr="003D23D8">
        <w:t>Вейнгер</w:t>
      </w:r>
      <w:proofErr w:type="spellEnd"/>
      <w:r w:rsidRPr="003D23D8">
        <w:t>,</w:t>
      </w:r>
      <w:r>
        <w:t xml:space="preserve"> </w:t>
      </w:r>
      <w:r w:rsidRPr="003D23D8">
        <w:t xml:space="preserve">А.Я. </w:t>
      </w:r>
      <w:proofErr w:type="spellStart"/>
      <w:r w:rsidRPr="003D23D8">
        <w:t>Вуль</w:t>
      </w:r>
      <w:proofErr w:type="spellEnd"/>
      <w:r w:rsidRPr="003D23D8">
        <w:t>,</w:t>
      </w:r>
      <w:r>
        <w:t xml:space="preserve"> </w:t>
      </w:r>
      <w:r w:rsidRPr="003D23D8">
        <w:t xml:space="preserve">С.П. </w:t>
      </w:r>
      <w:proofErr w:type="spellStart"/>
      <w:r w:rsidRPr="003D23D8">
        <w:t>Вуль</w:t>
      </w:r>
      <w:proofErr w:type="spellEnd"/>
      <w:r w:rsidRPr="003D23D8">
        <w:t>,</w:t>
      </w:r>
      <w:r>
        <w:t xml:space="preserve"> </w:t>
      </w:r>
      <w:r w:rsidRPr="003D23D8">
        <w:t xml:space="preserve">М.А. </w:t>
      </w:r>
      <w:proofErr w:type="spellStart"/>
      <w:r w:rsidRPr="003D23D8">
        <w:t>Яговкина</w:t>
      </w:r>
      <w:proofErr w:type="spellEnd"/>
      <w:r w:rsidRPr="003D23D8">
        <w:t>,</w:t>
      </w:r>
      <w:r>
        <w:t xml:space="preserve"> </w:t>
      </w:r>
      <w:r w:rsidRPr="003D23D8">
        <w:rPr>
          <w:i/>
        </w:rPr>
        <w:t>Пат.</w:t>
      </w:r>
      <w:r>
        <w:rPr>
          <w:i/>
        </w:rPr>
        <w:t xml:space="preserve"> </w:t>
      </w:r>
      <w:r w:rsidRPr="003D23D8">
        <w:rPr>
          <w:i/>
        </w:rPr>
        <w:t>РФ</w:t>
      </w:r>
      <w:r w:rsidRPr="003D23D8">
        <w:t>,</w:t>
      </w:r>
      <w:r>
        <w:t xml:space="preserve"> </w:t>
      </w:r>
      <w:r w:rsidRPr="003D23D8">
        <w:t>2388688,</w:t>
      </w:r>
      <w:r>
        <w:t xml:space="preserve"> </w:t>
      </w:r>
      <w:r w:rsidRPr="003D23D8">
        <w:t>2010.</w:t>
      </w:r>
    </w:p>
    <w:p w:rsidR="003D23D8" w:rsidRPr="003D23D8" w:rsidRDefault="003D23D8" w:rsidP="003D23D8">
      <w:r w:rsidRPr="003D23D8">
        <w:t>Транслитерация:</w:t>
      </w:r>
      <w:r>
        <w:t xml:space="preserve"> </w:t>
      </w:r>
    </w:p>
    <w:p w:rsidR="003D23D8" w:rsidRDefault="003D23D8" w:rsidP="003D23D8">
      <w:r w:rsidRPr="003D23D8">
        <w:t>1. А.Е.</w:t>
      </w:r>
      <w:r>
        <w:t xml:space="preserve"> </w:t>
      </w:r>
      <w:proofErr w:type="spellStart"/>
      <w:r w:rsidRPr="003D23D8">
        <w:t>Alekseensky</w:t>
      </w:r>
      <w:proofErr w:type="spellEnd"/>
      <w:r w:rsidRPr="003D23D8">
        <w:t>,</w:t>
      </w:r>
      <w:r>
        <w:t xml:space="preserve"> </w:t>
      </w:r>
      <w:r w:rsidRPr="003D23D8">
        <w:t>М.V.</w:t>
      </w:r>
      <w:r>
        <w:t xml:space="preserve"> </w:t>
      </w:r>
      <w:proofErr w:type="spellStart"/>
      <w:r w:rsidRPr="003D23D8">
        <w:t>Baydakova</w:t>
      </w:r>
      <w:proofErr w:type="spellEnd"/>
      <w:r w:rsidRPr="003D23D8">
        <w:t>,</w:t>
      </w:r>
      <w:r>
        <w:t xml:space="preserve"> </w:t>
      </w:r>
      <w:r w:rsidRPr="003D23D8">
        <w:t>А.I.</w:t>
      </w:r>
      <w:r>
        <w:t xml:space="preserve"> </w:t>
      </w:r>
      <w:proofErr w:type="spellStart"/>
      <w:r w:rsidRPr="003D23D8">
        <w:t>Veigner</w:t>
      </w:r>
      <w:proofErr w:type="spellEnd"/>
      <w:r w:rsidRPr="003D23D8">
        <w:t>,</w:t>
      </w:r>
      <w:r>
        <w:t xml:space="preserve"> </w:t>
      </w:r>
      <w:proofErr w:type="spellStart"/>
      <w:r w:rsidRPr="003D23D8">
        <w:t>A.Ya</w:t>
      </w:r>
      <w:proofErr w:type="spellEnd"/>
      <w:r w:rsidRPr="003D23D8">
        <w:t>.</w:t>
      </w:r>
      <w:r>
        <w:t xml:space="preserve"> </w:t>
      </w:r>
      <w:proofErr w:type="spellStart"/>
      <w:r w:rsidRPr="003D23D8">
        <w:t>Vul</w:t>
      </w:r>
      <w:proofErr w:type="spellEnd"/>
      <w:r w:rsidRPr="003D23D8">
        <w:t>,</w:t>
      </w:r>
      <w:r>
        <w:t xml:space="preserve"> </w:t>
      </w:r>
      <w:r w:rsidRPr="003D23D8">
        <w:rPr>
          <w:lang w:val="en-US"/>
        </w:rPr>
        <w:t>S</w:t>
      </w:r>
      <w:r w:rsidRPr="003D23D8">
        <w:t>.</w:t>
      </w:r>
      <w:r w:rsidRPr="003D23D8">
        <w:rPr>
          <w:lang w:val="en-US"/>
        </w:rPr>
        <w:t>P</w:t>
      </w:r>
      <w:r w:rsidRPr="003D23D8">
        <w:t>.</w:t>
      </w:r>
      <w:r>
        <w:t xml:space="preserve"> </w:t>
      </w:r>
      <w:proofErr w:type="spellStart"/>
      <w:proofErr w:type="gramStart"/>
      <w:r w:rsidRPr="003D23D8">
        <w:rPr>
          <w:lang w:val="en-US"/>
        </w:rPr>
        <w:t>Vul</w:t>
      </w:r>
      <w:proofErr w:type="spellEnd"/>
      <w:r w:rsidRPr="003D23D8">
        <w:t>,</w:t>
      </w:r>
      <w:r>
        <w:t xml:space="preserve"> </w:t>
      </w:r>
      <w:r w:rsidRPr="003D23D8">
        <w:t>М.А.</w:t>
      </w:r>
      <w:r>
        <w:t xml:space="preserve"> </w:t>
      </w:r>
      <w:proofErr w:type="spellStart"/>
      <w:r w:rsidRPr="003D23D8">
        <w:rPr>
          <w:lang w:val="en-US"/>
        </w:rPr>
        <w:t>Yagovkina</w:t>
      </w:r>
      <w:proofErr w:type="spellEnd"/>
      <w:r w:rsidRPr="003D23D8">
        <w:t>,</w:t>
      </w:r>
      <w:r>
        <w:t xml:space="preserve"> </w:t>
      </w:r>
      <w:r w:rsidRPr="003D23D8">
        <w:rPr>
          <w:i/>
          <w:lang w:val="en-US"/>
        </w:rPr>
        <w:t>Pat</w:t>
      </w:r>
      <w:r w:rsidRPr="003D23D8"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 w:rsidRPr="003D23D8">
        <w:rPr>
          <w:i/>
          <w:lang w:val="en-US"/>
        </w:rPr>
        <w:t>RU</w:t>
      </w:r>
      <w:r w:rsidRPr="003D23D8">
        <w:t>,</w:t>
      </w:r>
      <w:r>
        <w:t xml:space="preserve"> </w:t>
      </w:r>
      <w:r w:rsidRPr="003D23D8">
        <w:t>2388688,</w:t>
      </w:r>
      <w:r>
        <w:t xml:space="preserve"> </w:t>
      </w:r>
      <w:r w:rsidRPr="003D23D8">
        <w:t>2010</w:t>
      </w:r>
      <w:r>
        <w:t xml:space="preserve"> </w:t>
      </w:r>
      <w:r w:rsidRPr="003D23D8">
        <w:t>(</w:t>
      </w:r>
      <w:r w:rsidRPr="003D23D8">
        <w:rPr>
          <w:lang w:val="en-US"/>
        </w:rPr>
        <w:t>in</w:t>
      </w:r>
      <w:r>
        <w:t xml:space="preserve"> </w:t>
      </w:r>
      <w:r w:rsidRPr="003D23D8">
        <w:rPr>
          <w:lang w:val="en-US"/>
        </w:rPr>
        <w:t>Russian</w:t>
      </w:r>
      <w:r w:rsidRPr="003D23D8">
        <w:t>).</w:t>
      </w:r>
      <w:proofErr w:type="gramEnd"/>
    </w:p>
    <w:p w:rsidR="003D23D8" w:rsidRDefault="003D23D8" w:rsidP="003D23D8">
      <w:pPr>
        <w:rPr>
          <w:b/>
        </w:rPr>
      </w:pPr>
      <w:r w:rsidRPr="003D23D8">
        <w:rPr>
          <w:b/>
        </w:rPr>
        <w:t>Диссертации</w:t>
      </w:r>
      <w:r>
        <w:rPr>
          <w:b/>
        </w:rPr>
        <w:t xml:space="preserve"> </w:t>
      </w:r>
      <w:r w:rsidRPr="003D23D8">
        <w:rPr>
          <w:b/>
        </w:rPr>
        <w:t>и</w:t>
      </w:r>
      <w:r>
        <w:rPr>
          <w:b/>
        </w:rPr>
        <w:t xml:space="preserve"> </w:t>
      </w:r>
      <w:r w:rsidRPr="003D23D8">
        <w:rPr>
          <w:b/>
        </w:rPr>
        <w:t>авторефераты</w:t>
      </w:r>
      <w:r>
        <w:rPr>
          <w:b/>
        </w:rPr>
        <w:t xml:space="preserve"> </w:t>
      </w:r>
      <w:r w:rsidRPr="003D23D8">
        <w:rPr>
          <w:b/>
        </w:rPr>
        <w:t>диссертаций</w:t>
      </w:r>
    </w:p>
    <w:p w:rsidR="003D23D8" w:rsidRPr="003D23D8" w:rsidRDefault="003D23D8" w:rsidP="003D23D8">
      <w:r w:rsidRPr="003D23D8">
        <w:t>1. Д.А. Золотов,</w:t>
      </w:r>
      <w:r>
        <w:t xml:space="preserve"> </w:t>
      </w:r>
      <w:proofErr w:type="spellStart"/>
      <w:r w:rsidRPr="003D23D8">
        <w:rPr>
          <w:i/>
        </w:rPr>
        <w:t>Дис</w:t>
      </w:r>
      <w:proofErr w:type="spellEnd"/>
      <w:r w:rsidRPr="003D23D8">
        <w:rPr>
          <w:i/>
        </w:rPr>
        <w:t>.</w:t>
      </w:r>
      <w:r>
        <w:rPr>
          <w:i/>
        </w:rPr>
        <w:t xml:space="preserve"> </w:t>
      </w:r>
      <w:r w:rsidRPr="003D23D8">
        <w:rPr>
          <w:i/>
        </w:rPr>
        <w:t>канд.</w:t>
      </w:r>
      <w:r>
        <w:rPr>
          <w:i/>
        </w:rPr>
        <w:t xml:space="preserve"> </w:t>
      </w:r>
      <w:proofErr w:type="spellStart"/>
      <w:proofErr w:type="gramStart"/>
      <w:r w:rsidRPr="003D23D8">
        <w:rPr>
          <w:i/>
        </w:rPr>
        <w:t>физ</w:t>
      </w:r>
      <w:proofErr w:type="spellEnd"/>
      <w:r w:rsidRPr="003D23D8">
        <w:rPr>
          <w:i/>
        </w:rPr>
        <w:t>-мат</w:t>
      </w:r>
      <w:proofErr w:type="gramEnd"/>
      <w:r w:rsidRPr="003D23D8">
        <w:rPr>
          <w:i/>
        </w:rPr>
        <w:t>.</w:t>
      </w:r>
      <w:r>
        <w:rPr>
          <w:i/>
        </w:rPr>
        <w:t xml:space="preserve"> </w:t>
      </w:r>
      <w:r w:rsidRPr="003D23D8">
        <w:rPr>
          <w:i/>
        </w:rPr>
        <w:t>наук</w:t>
      </w:r>
      <w:r w:rsidRPr="003D23D8">
        <w:t>,</w:t>
      </w:r>
      <w:r>
        <w:t xml:space="preserve"> </w:t>
      </w:r>
      <w:r w:rsidRPr="003D23D8">
        <w:t>Институт</w:t>
      </w:r>
      <w:r>
        <w:t xml:space="preserve"> </w:t>
      </w:r>
      <w:r w:rsidRPr="003D23D8">
        <w:t>кристаллографии</w:t>
      </w:r>
      <w:r>
        <w:t xml:space="preserve"> </w:t>
      </w:r>
      <w:r w:rsidRPr="003D23D8">
        <w:t>им.</w:t>
      </w:r>
      <w:r>
        <w:t xml:space="preserve"> </w:t>
      </w:r>
      <w:r w:rsidRPr="003D23D8">
        <w:t>А.В. Шубникова</w:t>
      </w:r>
      <w:r>
        <w:t xml:space="preserve"> </w:t>
      </w:r>
      <w:r w:rsidRPr="003D23D8">
        <w:t>РАН,</w:t>
      </w:r>
      <w:r>
        <w:t xml:space="preserve"> </w:t>
      </w:r>
      <w:r w:rsidRPr="003D23D8">
        <w:t>РФ,</w:t>
      </w:r>
      <w:r>
        <w:t xml:space="preserve"> </w:t>
      </w:r>
      <w:r w:rsidRPr="003D23D8">
        <w:t>Москва,</w:t>
      </w:r>
      <w:r>
        <w:t xml:space="preserve"> </w:t>
      </w:r>
      <w:r w:rsidRPr="003D23D8">
        <w:t>2011,</w:t>
      </w:r>
      <w:r>
        <w:t xml:space="preserve"> </w:t>
      </w:r>
      <w:r w:rsidRPr="003D23D8">
        <w:t>132</w:t>
      </w:r>
      <w:r>
        <w:t xml:space="preserve"> </w:t>
      </w:r>
      <w:r w:rsidRPr="003D23D8">
        <w:t>с.</w:t>
      </w:r>
    </w:p>
    <w:p w:rsidR="003D23D8" w:rsidRPr="003D23D8" w:rsidRDefault="003D23D8" w:rsidP="003D23D8">
      <w:r w:rsidRPr="003D23D8">
        <w:t>2. А.А. Потапов,</w:t>
      </w:r>
      <w:r>
        <w:t xml:space="preserve"> </w:t>
      </w:r>
      <w:proofErr w:type="spellStart"/>
      <w:r w:rsidRPr="003D23D8">
        <w:rPr>
          <w:i/>
        </w:rPr>
        <w:t>Автореф</w:t>
      </w:r>
      <w:proofErr w:type="spellEnd"/>
      <w:r w:rsidRPr="003D23D8">
        <w:rPr>
          <w:i/>
        </w:rPr>
        <w:t>.</w:t>
      </w:r>
      <w:r>
        <w:rPr>
          <w:i/>
        </w:rPr>
        <w:t xml:space="preserve"> </w:t>
      </w:r>
      <w:proofErr w:type="spellStart"/>
      <w:r w:rsidRPr="003D23D8">
        <w:rPr>
          <w:i/>
        </w:rPr>
        <w:t>дис</w:t>
      </w:r>
      <w:proofErr w:type="spellEnd"/>
      <w:r w:rsidRPr="003D23D8">
        <w:rPr>
          <w:i/>
        </w:rPr>
        <w:t>.</w:t>
      </w:r>
      <w:r>
        <w:rPr>
          <w:i/>
        </w:rPr>
        <w:t xml:space="preserve"> </w:t>
      </w:r>
      <w:proofErr w:type="spellStart"/>
      <w:r w:rsidRPr="003D23D8">
        <w:rPr>
          <w:i/>
        </w:rPr>
        <w:t>докт</w:t>
      </w:r>
      <w:proofErr w:type="spellEnd"/>
      <w:r w:rsidRPr="003D23D8">
        <w:rPr>
          <w:i/>
        </w:rPr>
        <w:t>.</w:t>
      </w:r>
      <w:r>
        <w:rPr>
          <w:i/>
        </w:rPr>
        <w:t xml:space="preserve"> </w:t>
      </w:r>
      <w:r w:rsidRPr="003D23D8">
        <w:rPr>
          <w:i/>
        </w:rPr>
        <w:t>мед.</w:t>
      </w:r>
      <w:r>
        <w:rPr>
          <w:i/>
        </w:rPr>
        <w:t xml:space="preserve"> </w:t>
      </w:r>
      <w:r w:rsidRPr="003D23D8">
        <w:rPr>
          <w:i/>
        </w:rPr>
        <w:t>наук</w:t>
      </w:r>
      <w:r w:rsidRPr="003D23D8">
        <w:t>,</w:t>
      </w:r>
      <w:r>
        <w:t xml:space="preserve"> </w:t>
      </w:r>
      <w:r w:rsidRPr="003D23D8">
        <w:t>Киевский</w:t>
      </w:r>
      <w:r>
        <w:t xml:space="preserve"> </w:t>
      </w:r>
      <w:r w:rsidRPr="003D23D8">
        <w:t>науч</w:t>
      </w:r>
      <w:proofErr w:type="gramStart"/>
      <w:r w:rsidRPr="003D23D8">
        <w:t>.-</w:t>
      </w:r>
      <w:proofErr w:type="spellStart"/>
      <w:proofErr w:type="gramEnd"/>
      <w:r w:rsidRPr="003D23D8">
        <w:t>исслед</w:t>
      </w:r>
      <w:proofErr w:type="spellEnd"/>
      <w:r w:rsidRPr="003D23D8">
        <w:t>.</w:t>
      </w:r>
      <w:r>
        <w:t xml:space="preserve"> </w:t>
      </w:r>
      <w:r w:rsidRPr="003D23D8">
        <w:t>ин-т</w:t>
      </w:r>
      <w:r>
        <w:t xml:space="preserve"> </w:t>
      </w:r>
      <w:r w:rsidRPr="003D23D8">
        <w:t>нейрохирургии,</w:t>
      </w:r>
      <w:r>
        <w:t xml:space="preserve"> </w:t>
      </w:r>
      <w:r w:rsidRPr="003D23D8">
        <w:t>СССР,</w:t>
      </w:r>
      <w:r>
        <w:t xml:space="preserve"> </w:t>
      </w:r>
      <w:r w:rsidRPr="003D23D8">
        <w:t>Киев,</w:t>
      </w:r>
      <w:r>
        <w:t xml:space="preserve"> </w:t>
      </w:r>
      <w:r w:rsidRPr="003D23D8">
        <w:t>1989,</w:t>
      </w:r>
      <w:r>
        <w:t xml:space="preserve"> </w:t>
      </w:r>
      <w:r w:rsidRPr="003D23D8">
        <w:t>43</w:t>
      </w:r>
      <w:r>
        <w:t xml:space="preserve"> </w:t>
      </w:r>
      <w:r w:rsidRPr="003D23D8">
        <w:t>с.</w:t>
      </w:r>
    </w:p>
    <w:p w:rsidR="003D23D8" w:rsidRDefault="003D23D8" w:rsidP="003D23D8">
      <w:pPr>
        <w:rPr>
          <w:lang w:val="en-US"/>
        </w:rPr>
      </w:pPr>
      <w:r w:rsidRPr="003D23D8">
        <w:rPr>
          <w:lang w:val="en-US"/>
        </w:rPr>
        <w:t>3.</w:t>
      </w:r>
      <w:r>
        <w:rPr>
          <w:lang w:val="en-US"/>
        </w:rPr>
        <w:t xml:space="preserve"> </w:t>
      </w:r>
      <w:r w:rsidRPr="003D23D8">
        <w:rPr>
          <w:lang w:val="en-US"/>
        </w:rPr>
        <w:t>B.</w:t>
      </w:r>
      <w:r>
        <w:rPr>
          <w:lang w:val="en-US"/>
        </w:rPr>
        <w:t xml:space="preserve"> </w:t>
      </w:r>
      <w:r w:rsidRPr="003D23D8">
        <w:rPr>
          <w:lang w:val="en-US"/>
        </w:rPr>
        <w:t>Paulsen,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Master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Thes</w:t>
      </w:r>
      <w:proofErr w:type="spellEnd"/>
      <w:r w:rsidRPr="003D23D8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proofErr w:type="gramStart"/>
      <w:r w:rsidRPr="003D23D8">
        <w:rPr>
          <w:i/>
          <w:lang w:val="en-US"/>
        </w:rPr>
        <w:t>(Organic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Chemistry)</w:t>
      </w:r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Science</w:t>
      </w:r>
      <w:r>
        <w:rPr>
          <w:lang w:val="en-US"/>
        </w:rPr>
        <w:t xml:space="preserve"> </w:t>
      </w:r>
      <w:r w:rsidRPr="003D23D8">
        <w:rPr>
          <w:lang w:val="en-US"/>
        </w:rPr>
        <w:t>and</w:t>
      </w:r>
      <w:r>
        <w:rPr>
          <w:lang w:val="en-US"/>
        </w:rPr>
        <w:t xml:space="preserve"> </w:t>
      </w:r>
      <w:r w:rsidRPr="003D23D8">
        <w:rPr>
          <w:lang w:val="en-US"/>
        </w:rPr>
        <w:t>Technology</w:t>
      </w:r>
      <w:r>
        <w:rPr>
          <w:lang w:val="en-US"/>
        </w:rPr>
        <w:t xml:space="preserve"> </w:t>
      </w:r>
      <w:r w:rsidRPr="003D23D8">
        <w:rPr>
          <w:lang w:val="en-US"/>
        </w:rPr>
        <w:t>Department</w:t>
      </w:r>
      <w:r>
        <w:rPr>
          <w:lang w:val="en-US"/>
        </w:rPr>
        <w:t xml:space="preserve"> </w:t>
      </w:r>
      <w:r w:rsidRPr="003D23D8">
        <w:rPr>
          <w:lang w:val="en-US"/>
        </w:rPr>
        <w:t>of</w:t>
      </w:r>
      <w:r>
        <w:rPr>
          <w:lang w:val="en-US"/>
        </w:rPr>
        <w:t xml:space="preserve"> </w:t>
      </w:r>
      <w:r w:rsidRPr="003D23D8">
        <w:rPr>
          <w:lang w:val="en-US"/>
        </w:rPr>
        <w:t>Chemistry</w:t>
      </w:r>
      <w:r>
        <w:rPr>
          <w:lang w:val="en-US"/>
        </w:rPr>
        <w:t xml:space="preserve"> </w:t>
      </w:r>
      <w:r w:rsidRPr="003D23D8">
        <w:rPr>
          <w:lang w:val="en-US"/>
        </w:rPr>
        <w:t>University</w:t>
      </w:r>
      <w:r>
        <w:rPr>
          <w:lang w:val="en-US"/>
        </w:rPr>
        <w:t xml:space="preserve"> </w:t>
      </w:r>
      <w:r w:rsidRPr="003D23D8">
        <w:rPr>
          <w:lang w:val="en-US"/>
        </w:rPr>
        <w:t>of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Tromsø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K.</w:t>
      </w:r>
      <w:r>
        <w:rPr>
          <w:lang w:val="en-US"/>
        </w:rPr>
        <w:t xml:space="preserve"> </w:t>
      </w:r>
      <w:r w:rsidRPr="003D23D8">
        <w:rPr>
          <w:lang w:val="en-US"/>
        </w:rPr>
        <w:t>Norway,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Tromsø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lang w:val="en-US"/>
        </w:rPr>
        <w:t>2011,</w:t>
      </w:r>
      <w:r>
        <w:rPr>
          <w:lang w:val="en-US"/>
        </w:rPr>
        <w:t xml:space="preserve"> </w:t>
      </w:r>
      <w:r w:rsidRPr="003D23D8">
        <w:rPr>
          <w:lang w:val="en-US"/>
        </w:rPr>
        <w:t>76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proofErr w:type="gramEnd"/>
    </w:p>
    <w:p w:rsidR="003D23D8" w:rsidRPr="003D23D8" w:rsidRDefault="003D23D8" w:rsidP="003D23D8">
      <w:pPr>
        <w:rPr>
          <w:lang w:val="en-US"/>
        </w:rPr>
      </w:pPr>
      <w:r w:rsidRPr="003D23D8">
        <w:t>Транслитерация</w:t>
      </w:r>
      <w:r w:rsidRPr="003D23D8">
        <w:rPr>
          <w:lang w:val="en-US"/>
        </w:rPr>
        <w:t>:</w:t>
      </w:r>
    </w:p>
    <w:p w:rsidR="003D23D8" w:rsidRPr="003D23D8" w:rsidRDefault="003D23D8" w:rsidP="003D23D8">
      <w:pPr>
        <w:rPr>
          <w:lang w:val="en-US"/>
        </w:rPr>
      </w:pPr>
      <w:proofErr w:type="gramStart"/>
      <w:r w:rsidRPr="003D23D8">
        <w:rPr>
          <w:lang w:val="en-US"/>
        </w:rPr>
        <w:t>1.</w:t>
      </w:r>
      <w:r>
        <w:rPr>
          <w:lang w:val="en-US"/>
        </w:rPr>
        <w:t xml:space="preserve"> </w:t>
      </w:r>
      <w:r w:rsidRPr="003D23D8">
        <w:rPr>
          <w:lang w:val="en-US"/>
        </w:rPr>
        <w:t>A.B.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Zolotarev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r w:rsidRPr="003D23D8">
        <w:rPr>
          <w:i/>
          <w:lang w:val="en-US"/>
        </w:rPr>
        <w:t>PhD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Thes</w:t>
      </w:r>
      <w:proofErr w:type="spellEnd"/>
      <w:r w:rsidRPr="003D23D8">
        <w:rPr>
          <w:i/>
          <w:lang w:val="en-US"/>
        </w:rPr>
        <w:t>.</w:t>
      </w:r>
      <w:proofErr w:type="gramEnd"/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(Physics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&amp;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Mathematics)</w:t>
      </w:r>
      <w:r>
        <w:rPr>
          <w:i/>
          <w:lang w:val="en-US"/>
        </w:rPr>
        <w:t xml:space="preserve"> </w:t>
      </w:r>
      <w:proofErr w:type="gramStart"/>
      <w:r w:rsidRPr="003D23D8">
        <w:rPr>
          <w:i/>
          <w:lang w:val="en-US"/>
        </w:rPr>
        <w:t>[Dissertation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for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the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degree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of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a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Candidate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of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Physical-Mathematical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Sciences],</w:t>
      </w:r>
      <w:r>
        <w:rPr>
          <w:i/>
          <w:lang w:val="en-US"/>
        </w:rPr>
        <w:t xml:space="preserve"> </w:t>
      </w:r>
      <w:r w:rsidRPr="003D23D8">
        <w:rPr>
          <w:lang w:val="en-US"/>
        </w:rPr>
        <w:t>Prokhorov</w:t>
      </w:r>
      <w:r>
        <w:rPr>
          <w:lang w:val="en-US"/>
        </w:rPr>
        <w:t xml:space="preserve"> </w:t>
      </w:r>
      <w:r w:rsidRPr="003D23D8">
        <w:rPr>
          <w:lang w:val="en-US"/>
        </w:rPr>
        <w:t>General</w:t>
      </w:r>
      <w:r>
        <w:rPr>
          <w:lang w:val="en-US"/>
        </w:rPr>
        <w:t xml:space="preserve"> </w:t>
      </w:r>
      <w:r w:rsidRPr="003D23D8">
        <w:rPr>
          <w:lang w:val="en-US"/>
        </w:rPr>
        <w:t>Physics</w:t>
      </w:r>
      <w:r>
        <w:rPr>
          <w:lang w:val="en-US"/>
        </w:rPr>
        <w:t xml:space="preserve"> </w:t>
      </w:r>
      <w:r w:rsidRPr="003D23D8">
        <w:rPr>
          <w:lang w:val="en-US"/>
        </w:rPr>
        <w:t>Institute,</w:t>
      </w:r>
      <w:r>
        <w:rPr>
          <w:lang w:val="en-US"/>
        </w:rPr>
        <w:t xml:space="preserve"> </w:t>
      </w:r>
      <w:r w:rsidRPr="003D23D8">
        <w:rPr>
          <w:lang w:val="en-US"/>
        </w:rPr>
        <w:t>RAS,</w:t>
      </w:r>
      <w:r>
        <w:rPr>
          <w:lang w:val="en-US"/>
        </w:rPr>
        <w:t xml:space="preserve"> </w:t>
      </w:r>
      <w:r w:rsidRPr="003D23D8">
        <w:rPr>
          <w:lang w:val="en-US"/>
        </w:rPr>
        <w:t>RF,</w:t>
      </w:r>
      <w:r>
        <w:rPr>
          <w:lang w:val="en-US"/>
        </w:rPr>
        <w:t xml:space="preserve"> </w:t>
      </w:r>
      <w:r w:rsidRPr="003D23D8">
        <w:rPr>
          <w:lang w:val="en-US"/>
        </w:rPr>
        <w:t>Moscow,</w:t>
      </w:r>
      <w:r>
        <w:rPr>
          <w:lang w:val="en-US"/>
        </w:rPr>
        <w:t xml:space="preserve"> </w:t>
      </w:r>
      <w:r w:rsidRPr="003D23D8">
        <w:rPr>
          <w:lang w:val="en-US"/>
        </w:rPr>
        <w:t>2013,</w:t>
      </w:r>
      <w:r>
        <w:rPr>
          <w:lang w:val="en-US"/>
        </w:rPr>
        <w:t xml:space="preserve"> </w:t>
      </w:r>
      <w:r w:rsidRPr="003D23D8">
        <w:rPr>
          <w:lang w:val="en-US"/>
        </w:rPr>
        <w:t>122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r>
        <w:rPr>
          <w:lang w:val="en-US"/>
        </w:rPr>
        <w:t xml:space="preserve"> </w:t>
      </w:r>
      <w:r w:rsidRPr="003D23D8">
        <w:rPr>
          <w:lang w:val="en-US"/>
        </w:rPr>
        <w:t>(in</w:t>
      </w:r>
      <w:r>
        <w:rPr>
          <w:lang w:val="en-US"/>
        </w:rPr>
        <w:t xml:space="preserve"> </w:t>
      </w:r>
      <w:r w:rsidRPr="003D23D8">
        <w:rPr>
          <w:lang w:val="en-US"/>
        </w:rPr>
        <w:t>Russian).</w:t>
      </w:r>
      <w:proofErr w:type="gramEnd"/>
    </w:p>
    <w:p w:rsidR="003D23D8" w:rsidRDefault="003D23D8" w:rsidP="003D23D8">
      <w:pPr>
        <w:rPr>
          <w:lang w:val="en-US"/>
        </w:rPr>
      </w:pPr>
      <w:r w:rsidRPr="003D23D8">
        <w:rPr>
          <w:lang w:val="en-US"/>
        </w:rPr>
        <w:t>2.</w:t>
      </w:r>
      <w:r>
        <w:rPr>
          <w:lang w:val="en-US"/>
        </w:rPr>
        <w:t xml:space="preserve"> </w:t>
      </w:r>
      <w:r w:rsidRPr="003D23D8">
        <w:rPr>
          <w:lang w:val="en-US"/>
        </w:rPr>
        <w:t>A.A.</w:t>
      </w:r>
      <w:r>
        <w:rPr>
          <w:lang w:val="en-US"/>
        </w:rPr>
        <w:t xml:space="preserve"> </w:t>
      </w:r>
      <w:proofErr w:type="spellStart"/>
      <w:r w:rsidRPr="003D23D8">
        <w:rPr>
          <w:lang w:val="en-US"/>
        </w:rPr>
        <w:t>Potapov</w:t>
      </w:r>
      <w:proofErr w:type="spellEnd"/>
      <w:r w:rsidRPr="003D23D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3D23D8">
        <w:rPr>
          <w:i/>
          <w:lang w:val="en-US"/>
        </w:rPr>
        <w:t>Abstr</w:t>
      </w:r>
      <w:proofErr w:type="spellEnd"/>
      <w:r w:rsidRPr="003D23D8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D.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Sc.</w:t>
      </w:r>
      <w:r>
        <w:rPr>
          <w:i/>
          <w:lang w:val="en-US"/>
        </w:rPr>
        <w:t xml:space="preserve"> </w:t>
      </w:r>
      <w:proofErr w:type="spellStart"/>
      <w:r w:rsidRPr="003D23D8">
        <w:rPr>
          <w:i/>
          <w:lang w:val="en-US"/>
        </w:rPr>
        <w:t>Thes</w:t>
      </w:r>
      <w:proofErr w:type="spellEnd"/>
      <w:r w:rsidRPr="003D23D8">
        <w:rPr>
          <w:i/>
          <w:lang w:val="en-US"/>
        </w:rPr>
        <w:t>.</w:t>
      </w:r>
      <w:r>
        <w:rPr>
          <w:i/>
          <w:lang w:val="en-US"/>
        </w:rPr>
        <w:t xml:space="preserve"> </w:t>
      </w:r>
      <w:r w:rsidRPr="003D23D8">
        <w:rPr>
          <w:i/>
          <w:lang w:val="en-US"/>
        </w:rPr>
        <w:t>(Medicine)</w:t>
      </w:r>
      <w:r>
        <w:rPr>
          <w:i/>
          <w:lang w:val="en-US"/>
        </w:rPr>
        <w:t xml:space="preserve"> </w:t>
      </w:r>
      <w:proofErr w:type="gramStart"/>
      <w:r w:rsidRPr="003D23D8">
        <w:rPr>
          <w:i/>
          <w:lang w:val="en-GB"/>
        </w:rPr>
        <w:t>[Abstract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of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Dissertation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for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the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degree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of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a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Doctor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of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Medical</w:t>
      </w:r>
      <w:r>
        <w:rPr>
          <w:i/>
          <w:lang w:val="en-GB"/>
        </w:rPr>
        <w:t xml:space="preserve"> </w:t>
      </w:r>
      <w:r w:rsidRPr="003D23D8">
        <w:rPr>
          <w:i/>
          <w:lang w:val="en-GB"/>
        </w:rPr>
        <w:t>Sciences]</w:t>
      </w:r>
      <w:r w:rsidRPr="003D23D8">
        <w:rPr>
          <w:i/>
          <w:lang w:val="en-US"/>
        </w:rPr>
        <w:t>,</w:t>
      </w:r>
      <w:r>
        <w:rPr>
          <w:i/>
          <w:lang w:val="en-US"/>
        </w:rPr>
        <w:t xml:space="preserve"> </w:t>
      </w:r>
      <w:r w:rsidRPr="003D23D8">
        <w:rPr>
          <w:lang w:val="en-US"/>
        </w:rPr>
        <w:t>USSR,</w:t>
      </w:r>
      <w:r>
        <w:rPr>
          <w:i/>
          <w:lang w:val="en-US"/>
        </w:rPr>
        <w:t xml:space="preserve"> </w:t>
      </w:r>
      <w:r w:rsidRPr="003D23D8">
        <w:rPr>
          <w:lang w:val="en-US"/>
        </w:rPr>
        <w:t>Kiev</w:t>
      </w:r>
      <w:r>
        <w:rPr>
          <w:lang w:val="en-US"/>
        </w:rPr>
        <w:t xml:space="preserve"> </w:t>
      </w:r>
      <w:r w:rsidRPr="003D23D8">
        <w:rPr>
          <w:lang w:val="en-US"/>
        </w:rPr>
        <w:t>Res.</w:t>
      </w:r>
      <w:r>
        <w:rPr>
          <w:lang w:val="en-US"/>
        </w:rPr>
        <w:t xml:space="preserve"> </w:t>
      </w:r>
      <w:r w:rsidRPr="003D23D8">
        <w:rPr>
          <w:lang w:val="en-US"/>
        </w:rPr>
        <w:t>Inst.</w:t>
      </w:r>
      <w:r>
        <w:rPr>
          <w:lang w:val="en-US"/>
        </w:rPr>
        <w:t xml:space="preserve"> </w:t>
      </w:r>
      <w:r w:rsidRPr="003D23D8">
        <w:rPr>
          <w:lang w:val="en-US"/>
        </w:rPr>
        <w:t>Neurosurgery,</w:t>
      </w:r>
      <w:r>
        <w:rPr>
          <w:lang w:val="en-US"/>
        </w:rPr>
        <w:t xml:space="preserve"> </w:t>
      </w:r>
      <w:r w:rsidRPr="003D23D8">
        <w:rPr>
          <w:lang w:val="en-US"/>
        </w:rPr>
        <w:t>USSR,</w:t>
      </w:r>
      <w:r>
        <w:rPr>
          <w:lang w:val="en-US"/>
        </w:rPr>
        <w:t xml:space="preserve"> </w:t>
      </w:r>
      <w:r w:rsidRPr="003D23D8">
        <w:rPr>
          <w:lang w:val="en-US"/>
        </w:rPr>
        <w:t>Kiev,</w:t>
      </w:r>
      <w:r>
        <w:rPr>
          <w:lang w:val="en-US"/>
        </w:rPr>
        <w:t xml:space="preserve"> </w:t>
      </w:r>
      <w:r w:rsidRPr="003D23D8">
        <w:rPr>
          <w:lang w:val="en-US"/>
        </w:rPr>
        <w:t>1989,</w:t>
      </w:r>
      <w:r>
        <w:rPr>
          <w:lang w:val="en-US"/>
        </w:rPr>
        <w:t xml:space="preserve"> </w:t>
      </w:r>
      <w:r w:rsidRPr="003D23D8">
        <w:rPr>
          <w:lang w:val="en-US"/>
        </w:rPr>
        <w:t>43</w:t>
      </w:r>
      <w:r>
        <w:rPr>
          <w:lang w:val="en-US"/>
        </w:rPr>
        <w:t xml:space="preserve"> </w:t>
      </w:r>
      <w:r w:rsidRPr="003D23D8">
        <w:rPr>
          <w:lang w:val="en-US"/>
        </w:rPr>
        <w:t>pp.</w:t>
      </w:r>
      <w:r>
        <w:rPr>
          <w:lang w:val="en-US"/>
        </w:rPr>
        <w:t xml:space="preserve"> </w:t>
      </w:r>
      <w:r w:rsidRPr="003D23D8">
        <w:rPr>
          <w:lang w:val="en-US"/>
        </w:rPr>
        <w:t>(in</w:t>
      </w:r>
      <w:r>
        <w:rPr>
          <w:lang w:val="en-US"/>
        </w:rPr>
        <w:t xml:space="preserve"> </w:t>
      </w:r>
      <w:r w:rsidRPr="003D23D8">
        <w:rPr>
          <w:lang w:val="en-US"/>
        </w:rPr>
        <w:t>Russian).</w:t>
      </w:r>
      <w:proofErr w:type="gramEnd"/>
    </w:p>
    <w:p w:rsidR="003D23D8" w:rsidRPr="003D23D8" w:rsidRDefault="003D23D8" w:rsidP="003D23D8">
      <w:pPr>
        <w:rPr>
          <w:b/>
          <w:lang w:val="en-US"/>
        </w:rPr>
      </w:pPr>
      <w:r w:rsidRPr="003D23D8">
        <w:rPr>
          <w:b/>
          <w:lang w:val="en-US"/>
        </w:rPr>
        <w:t>IV.</w:t>
      </w:r>
      <w:r>
        <w:rPr>
          <w:b/>
          <w:lang w:val="en-US"/>
        </w:rPr>
        <w:t xml:space="preserve"> </w:t>
      </w:r>
      <w:r w:rsidRPr="003D23D8">
        <w:rPr>
          <w:b/>
        </w:rPr>
        <w:t>Сведения</w:t>
      </w:r>
      <w:r>
        <w:rPr>
          <w:b/>
          <w:lang w:val="en-US"/>
        </w:rPr>
        <w:t xml:space="preserve"> </w:t>
      </w:r>
      <w:r w:rsidRPr="003D23D8">
        <w:rPr>
          <w:b/>
        </w:rPr>
        <w:t>об</w:t>
      </w:r>
      <w:r>
        <w:rPr>
          <w:b/>
          <w:lang w:val="en-US"/>
        </w:rPr>
        <w:t xml:space="preserve"> </w:t>
      </w:r>
      <w:r w:rsidRPr="003D23D8">
        <w:rPr>
          <w:b/>
        </w:rPr>
        <w:t>авторах</w:t>
      </w:r>
    </w:p>
    <w:p w:rsidR="003D23D8" w:rsidRDefault="003D23D8" w:rsidP="003D23D8">
      <w:r w:rsidRPr="003D23D8">
        <w:t>Сведения</w:t>
      </w:r>
      <w:r>
        <w:t xml:space="preserve"> </w:t>
      </w:r>
      <w:r w:rsidRPr="003D23D8">
        <w:t>обо</w:t>
      </w:r>
      <w:r>
        <w:t xml:space="preserve"> </w:t>
      </w:r>
      <w:r w:rsidRPr="003D23D8">
        <w:t>всех</w:t>
      </w:r>
      <w:r>
        <w:t xml:space="preserve"> </w:t>
      </w:r>
      <w:r w:rsidRPr="003D23D8">
        <w:t>авторах</w:t>
      </w:r>
      <w:r>
        <w:t xml:space="preserve"> </w:t>
      </w:r>
      <w:r w:rsidRPr="003D23D8">
        <w:t>(Приложение</w:t>
      </w:r>
      <w:r>
        <w:t xml:space="preserve"> </w:t>
      </w:r>
      <w:r w:rsidRPr="003D23D8">
        <w:t>2,</w:t>
      </w:r>
      <w:r>
        <w:t xml:space="preserve"> </w:t>
      </w:r>
      <w:r w:rsidRPr="003D23D8">
        <w:t>Анкета</w:t>
      </w:r>
      <w:r>
        <w:t xml:space="preserve"> </w:t>
      </w:r>
      <w:r w:rsidRPr="003D23D8">
        <w:t>для</w:t>
      </w:r>
      <w:r>
        <w:t xml:space="preserve"> </w:t>
      </w:r>
      <w:r w:rsidRPr="003D23D8">
        <w:t>авторов)</w:t>
      </w:r>
      <w:r>
        <w:t xml:space="preserve"> </w:t>
      </w:r>
      <w:r w:rsidRPr="003D23D8">
        <w:t>предоставляются</w:t>
      </w:r>
      <w:r>
        <w:t xml:space="preserve"> </w:t>
      </w:r>
      <w:r w:rsidRPr="003D23D8">
        <w:t>с</w:t>
      </w:r>
      <w:r>
        <w:t xml:space="preserve"> </w:t>
      </w:r>
      <w:r w:rsidRPr="003D23D8">
        <w:t>фотографиями</w:t>
      </w:r>
      <w:r>
        <w:t xml:space="preserve"> </w:t>
      </w:r>
      <w:r w:rsidRPr="003D23D8">
        <w:t>всех</w:t>
      </w:r>
      <w:r>
        <w:t xml:space="preserve"> </w:t>
      </w:r>
      <w:r w:rsidRPr="003D23D8">
        <w:t>(каждого)</w:t>
      </w:r>
      <w:r>
        <w:t xml:space="preserve"> </w:t>
      </w:r>
      <w:r w:rsidRPr="003D23D8">
        <w:t>авторов</w:t>
      </w:r>
      <w:r>
        <w:t xml:space="preserve"> </w:t>
      </w:r>
      <w:r w:rsidRPr="003D23D8">
        <w:t>(формат</w:t>
      </w:r>
      <w:r>
        <w:t xml:space="preserve"> </w:t>
      </w:r>
      <w:r w:rsidRPr="003D23D8">
        <w:t>TIFF</w:t>
      </w:r>
      <w:r>
        <w:t xml:space="preserve"> </w:t>
      </w:r>
      <w:r w:rsidRPr="003D23D8">
        <w:t>или</w:t>
      </w:r>
      <w:r>
        <w:t xml:space="preserve"> </w:t>
      </w:r>
      <w:r w:rsidRPr="003D23D8">
        <w:t>JPG,</w:t>
      </w:r>
      <w:r>
        <w:t xml:space="preserve"> </w:t>
      </w:r>
      <w:r w:rsidRPr="003D23D8">
        <w:t>объем</w:t>
      </w:r>
      <w:r>
        <w:t xml:space="preserve"> </w:t>
      </w:r>
      <w:r w:rsidRPr="003D23D8">
        <w:t>от</w:t>
      </w:r>
      <w:r>
        <w:t xml:space="preserve"> </w:t>
      </w:r>
      <w:r w:rsidRPr="003D23D8">
        <w:t>400</w:t>
      </w:r>
      <w:r>
        <w:t xml:space="preserve"> </w:t>
      </w:r>
      <w:r w:rsidRPr="003D23D8">
        <w:t>Кбайт).</w:t>
      </w:r>
      <w:r>
        <w:t xml:space="preserve"> </w:t>
      </w:r>
      <w:r w:rsidRPr="003D23D8">
        <w:t>ФИО</w:t>
      </w:r>
      <w:r>
        <w:t xml:space="preserve"> </w:t>
      </w:r>
      <w:r w:rsidRPr="003D23D8">
        <w:t>авторов,</w:t>
      </w:r>
      <w:r>
        <w:t xml:space="preserve"> </w:t>
      </w:r>
      <w:r w:rsidRPr="003D23D8">
        <w:t>а</w:t>
      </w:r>
      <w:r>
        <w:t xml:space="preserve"> </w:t>
      </w:r>
      <w:r w:rsidRPr="003D23D8">
        <w:t>также</w:t>
      </w:r>
      <w:r>
        <w:t xml:space="preserve"> </w:t>
      </w:r>
      <w:r w:rsidRPr="003D23D8">
        <w:t>наименования</w:t>
      </w:r>
      <w:r>
        <w:t xml:space="preserve"> </w:t>
      </w:r>
      <w:r w:rsidRPr="003D23D8">
        <w:t>и</w:t>
      </w:r>
      <w:r>
        <w:t xml:space="preserve"> </w:t>
      </w:r>
      <w:r w:rsidRPr="003D23D8">
        <w:t>адреса</w:t>
      </w:r>
      <w:r>
        <w:t xml:space="preserve"> </w:t>
      </w:r>
      <w:r w:rsidRPr="003D23D8">
        <w:t>организаций</w:t>
      </w:r>
      <w:r>
        <w:t xml:space="preserve"> </w:t>
      </w:r>
      <w:r w:rsidRPr="003D23D8">
        <w:t>–</w:t>
      </w:r>
      <w:r>
        <w:t xml:space="preserve"> </w:t>
      </w:r>
      <w:r w:rsidRPr="003D23D8">
        <w:t>мест</w:t>
      </w:r>
      <w:r>
        <w:t xml:space="preserve"> </w:t>
      </w:r>
      <w:r w:rsidRPr="003D23D8">
        <w:t>их</w:t>
      </w:r>
      <w:r>
        <w:t xml:space="preserve"> </w:t>
      </w:r>
      <w:r w:rsidRPr="003D23D8">
        <w:t>работы</w:t>
      </w:r>
      <w:r>
        <w:t xml:space="preserve"> </w:t>
      </w:r>
      <w:r w:rsidRPr="003D23D8">
        <w:t>даются</w:t>
      </w:r>
      <w:r>
        <w:t xml:space="preserve"> </w:t>
      </w:r>
      <w:r w:rsidRPr="003D23D8">
        <w:t>также</w:t>
      </w:r>
      <w:r>
        <w:t xml:space="preserve"> </w:t>
      </w:r>
      <w:r w:rsidRPr="003D23D8">
        <w:t>на</w:t>
      </w:r>
      <w:r>
        <w:t xml:space="preserve"> </w:t>
      </w:r>
      <w:r w:rsidRPr="003D23D8">
        <w:t>английском</w:t>
      </w:r>
      <w:r>
        <w:t xml:space="preserve"> </w:t>
      </w:r>
      <w:r w:rsidRPr="003D23D8">
        <w:t>языке.</w:t>
      </w:r>
      <w:r>
        <w:t xml:space="preserve"> </w:t>
      </w:r>
      <w:r w:rsidRPr="003D23D8">
        <w:t>В</w:t>
      </w:r>
      <w:r>
        <w:t xml:space="preserve"> </w:t>
      </w:r>
      <w:r w:rsidRPr="003D23D8">
        <w:t>сопроводительном</w:t>
      </w:r>
      <w:r>
        <w:t xml:space="preserve"> </w:t>
      </w:r>
      <w:r w:rsidRPr="003D23D8">
        <w:t>письме</w:t>
      </w:r>
      <w:r>
        <w:t xml:space="preserve"> </w:t>
      </w:r>
      <w:r w:rsidRPr="003D23D8">
        <w:t>указывается</w:t>
      </w:r>
      <w:r>
        <w:t xml:space="preserve"> </w:t>
      </w:r>
      <w:r w:rsidRPr="003D23D8">
        <w:t>автор,</w:t>
      </w:r>
      <w:r>
        <w:t xml:space="preserve"> </w:t>
      </w:r>
      <w:r w:rsidRPr="003D23D8">
        <w:t>ответственный</w:t>
      </w:r>
      <w:r>
        <w:t xml:space="preserve"> </w:t>
      </w:r>
      <w:r w:rsidRPr="003D23D8">
        <w:t>за</w:t>
      </w:r>
      <w:r>
        <w:t xml:space="preserve"> </w:t>
      </w:r>
      <w:r w:rsidRPr="003D23D8">
        <w:t>переписку</w:t>
      </w:r>
      <w:r>
        <w:t xml:space="preserve"> </w:t>
      </w:r>
      <w:r w:rsidRPr="003D23D8">
        <w:t>с</w:t>
      </w:r>
      <w:r>
        <w:t xml:space="preserve"> </w:t>
      </w:r>
      <w:r w:rsidRPr="003D23D8">
        <w:t>редакцией.</w:t>
      </w:r>
      <w:r>
        <w:t xml:space="preserve"> </w:t>
      </w:r>
      <w:r w:rsidRPr="003D23D8">
        <w:t>Дополнительные</w:t>
      </w:r>
      <w:r>
        <w:t xml:space="preserve"> </w:t>
      </w:r>
      <w:r w:rsidRPr="003D23D8">
        <w:t>сноски</w:t>
      </w:r>
      <w:r>
        <w:t xml:space="preserve"> </w:t>
      </w:r>
      <w:r w:rsidRPr="003D23D8">
        <w:t>в</w:t>
      </w:r>
      <w:r>
        <w:t xml:space="preserve"> </w:t>
      </w:r>
      <w:r w:rsidRPr="003D23D8">
        <w:t>тексте</w:t>
      </w:r>
      <w:r>
        <w:t xml:space="preserve"> </w:t>
      </w:r>
      <w:r w:rsidRPr="003D23D8">
        <w:t>статьи</w:t>
      </w:r>
      <w:r>
        <w:t xml:space="preserve"> </w:t>
      </w:r>
      <w:r w:rsidRPr="003D23D8">
        <w:t>не</w:t>
      </w:r>
      <w:r>
        <w:t xml:space="preserve"> </w:t>
      </w:r>
      <w:r w:rsidRPr="003D23D8">
        <w:t>нужны.</w:t>
      </w:r>
      <w:r>
        <w:t xml:space="preserve"> </w:t>
      </w:r>
    </w:p>
    <w:p w:rsidR="00627F0D" w:rsidRDefault="00627F0D"/>
    <w:sectPr w:rsidR="00627F0D" w:rsidSect="003D23D8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86" w:rsidRDefault="00D65E86" w:rsidP="003D23D8">
      <w:r>
        <w:separator/>
      </w:r>
    </w:p>
  </w:endnote>
  <w:endnote w:type="continuationSeparator" w:id="0">
    <w:p w:rsidR="00D65E86" w:rsidRDefault="00D65E86" w:rsidP="003D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20915"/>
      <w:docPartObj>
        <w:docPartGallery w:val="Page Numbers (Bottom of Page)"/>
        <w:docPartUnique/>
      </w:docPartObj>
    </w:sdtPr>
    <w:sdtContent>
      <w:p w:rsidR="003D23D8" w:rsidRDefault="003D23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23D8" w:rsidRDefault="003D23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86" w:rsidRDefault="00D65E86" w:rsidP="003D23D8">
      <w:r>
        <w:separator/>
      </w:r>
    </w:p>
  </w:footnote>
  <w:footnote w:type="continuationSeparator" w:id="0">
    <w:p w:rsidR="00D65E86" w:rsidRDefault="00D65E86" w:rsidP="003D2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D8" w:rsidRDefault="003D23D8" w:rsidP="003D23D8">
    <w:pPr>
      <w:pStyle w:val="a7"/>
      <w:jc w:val="right"/>
    </w:pPr>
    <w:r>
      <w:t>РФФИ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D8"/>
    <w:rsid w:val="000A2834"/>
    <w:rsid w:val="001405E7"/>
    <w:rsid w:val="003D23D8"/>
    <w:rsid w:val="004A5478"/>
    <w:rsid w:val="004B1C23"/>
    <w:rsid w:val="00627F0D"/>
    <w:rsid w:val="0088332E"/>
    <w:rsid w:val="00D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3D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3D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D2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23D8"/>
    <w:rPr>
      <w:rFonts w:ascii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2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23D8"/>
    <w:rPr>
      <w:rFonts w:ascii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3D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3D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D2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23D8"/>
    <w:rPr>
      <w:rFonts w:ascii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2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23D8"/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10"/>
    <w:rsid w:val="00164310"/>
    <w:rsid w:val="0094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740126F87F43199DFF5B0DFE1B3748">
    <w:name w:val="31740126F87F43199DFF5B0DFE1B3748"/>
    <w:rsid w:val="001643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740126F87F43199DFF5B0DFE1B3748">
    <w:name w:val="31740126F87F43199DFF5B0DFE1B3748"/>
    <w:rsid w:val="00164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2019-03-28T13:34:00Z</dcterms:created>
  <dcterms:modified xsi:type="dcterms:W3CDTF">2019-03-28T13:39:00Z</dcterms:modified>
</cp:coreProperties>
</file>